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3C" w:rsidRPr="00CA321F" w:rsidRDefault="00DE2F3C" w:rsidP="00DE2F3C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ХЕМИЈСКО-ПРЕХРАМБЕНА</w:t>
      </w:r>
    </w:p>
    <w:p w:rsidR="00DE2F3C" w:rsidRPr="00CA321F" w:rsidRDefault="00DE2F3C" w:rsidP="00DE2F3C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ТЕХНОЛОШКА ШКОЛА</w:t>
      </w:r>
    </w:p>
    <w:p w:rsidR="00A92CF7" w:rsidRPr="00CA321F" w:rsidRDefault="00A92CF7" w:rsidP="00A92CF7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Подручје рада: пољопривреда, производња и прерада хране</w:t>
      </w:r>
    </w:p>
    <w:p w:rsidR="00A92CF7" w:rsidRDefault="00A92CF7" w:rsidP="00A92CF7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Испитна питања из Хемије за I</w:t>
      </w:r>
      <w:r>
        <w:rPr>
          <w:sz w:val="24"/>
          <w:szCs w:val="24"/>
        </w:rPr>
        <w:t xml:space="preserve"> разред,  </w:t>
      </w:r>
      <w:r w:rsidRPr="00CA321F">
        <w:rPr>
          <w:sz w:val="24"/>
          <w:szCs w:val="24"/>
        </w:rPr>
        <w:t>II</w:t>
      </w:r>
      <w:r w:rsidR="00382987">
        <w:rPr>
          <w:sz w:val="24"/>
          <w:szCs w:val="24"/>
          <w:lang w:val="sr-Latn-CS"/>
        </w:rPr>
        <w:t>I</w:t>
      </w:r>
      <w:r w:rsidRPr="00A92CF7">
        <w:rPr>
          <w:sz w:val="24"/>
          <w:szCs w:val="24"/>
        </w:rPr>
        <w:t xml:space="preserve"> </w:t>
      </w:r>
      <w:r w:rsidRPr="00CA321F">
        <w:rPr>
          <w:sz w:val="24"/>
          <w:szCs w:val="24"/>
        </w:rPr>
        <w:t>степен (</w:t>
      </w:r>
      <w:r>
        <w:rPr>
          <w:sz w:val="24"/>
          <w:szCs w:val="24"/>
        </w:rPr>
        <w:t>пекар, месар</w:t>
      </w:r>
      <w:r w:rsidRPr="00CA321F">
        <w:rPr>
          <w:sz w:val="24"/>
          <w:szCs w:val="24"/>
        </w:rPr>
        <w:t>)</w:t>
      </w:r>
    </w:p>
    <w:p w:rsidR="00B21F5F" w:rsidRDefault="00B21F5F"/>
    <w:p w:rsidR="00DE2F3C" w:rsidRPr="00A92CF7" w:rsidRDefault="00DE2F3C" w:rsidP="00DE2F3C">
      <w:pPr>
        <w:spacing w:after="0"/>
        <w:jc w:val="center"/>
      </w:pP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Основни хемијски појмови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Хемијске једначине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Оксиди</w:t>
      </w:r>
    </w:p>
    <w:p w:rsidR="00DE2F3C" w:rsidRPr="00A92CF7" w:rsidRDefault="00A92CF7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Киселине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Базе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Соли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Појам и подела дисперзних система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Колоидни раствори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Прави раствори- концентрација раствора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Масени удео- израчунавање процентуалног састава раствора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Количинска концентрација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Електролити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pH-вредност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Хидролиза соли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 xml:space="preserve">Алкани 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Алкени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Алкини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Алкохоли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Алдехиди и кетони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Карбоксилне киселине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Деривати карбоксилних киселина-естри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Добијање масти и уља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Хидролиза масти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Угљени хидрати-подела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Моносахариди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Дисахариди-нередукујући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Дисахариди-редукујући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Полисахариди-скроб и целулоза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Аминокиселине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Протеини-подела</w:t>
      </w:r>
      <w:r w:rsidR="00A92CF7">
        <w:rPr>
          <w:sz w:val="24"/>
          <w:szCs w:val="24"/>
        </w:rPr>
        <w:t>, типови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Карактеристичне реакције протеина</w:t>
      </w:r>
    </w:p>
    <w:p w:rsidR="00DE2F3C" w:rsidRPr="00A92CF7" w:rsidRDefault="00DE2F3C" w:rsidP="00A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2CF7">
        <w:rPr>
          <w:sz w:val="24"/>
          <w:szCs w:val="24"/>
        </w:rPr>
        <w:t>Ензими</w:t>
      </w:r>
    </w:p>
    <w:sectPr w:rsidR="00DE2F3C" w:rsidRPr="00A92CF7" w:rsidSect="00B21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4D0B"/>
    <w:multiLevelType w:val="hybridMultilevel"/>
    <w:tmpl w:val="EDDA73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2F3C"/>
    <w:rsid w:val="00205161"/>
    <w:rsid w:val="00382987"/>
    <w:rsid w:val="00473A0F"/>
    <w:rsid w:val="006E6B3D"/>
    <w:rsid w:val="00946B8C"/>
    <w:rsid w:val="00A92CF7"/>
    <w:rsid w:val="00B21F5F"/>
    <w:rsid w:val="00DE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danijela</cp:lastModifiedBy>
  <cp:revision>4</cp:revision>
  <dcterms:created xsi:type="dcterms:W3CDTF">2014-10-11T09:31:00Z</dcterms:created>
  <dcterms:modified xsi:type="dcterms:W3CDTF">2016-01-14T11:35:00Z</dcterms:modified>
</cp:coreProperties>
</file>