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787" w:rsidRPr="008C2085" w:rsidRDefault="00F95787" w:rsidP="00F95787">
      <w:pPr>
        <w:rPr>
          <w:rFonts w:eastAsia="Times New Roman"/>
        </w:rPr>
      </w:pPr>
      <w:r>
        <w:rPr>
          <w:rFonts w:eastAsia="Times New Roman"/>
        </w:rPr>
        <w:t>ХЕМИЈСКО-ПРЕХРАМБЕНА ТЕХНОЛОШКА ШКОЛА</w:t>
      </w:r>
    </w:p>
    <w:p w:rsidR="00F95787" w:rsidRDefault="00F95787" w:rsidP="00F95787">
      <w:pPr>
        <w:rPr>
          <w:rFonts w:eastAsia="Times New Roman"/>
          <w:lang w:val="sr-Cyrl-CS"/>
        </w:rPr>
      </w:pPr>
      <w:r>
        <w:rPr>
          <w:rFonts w:eastAsia="Times New Roman"/>
          <w:lang w:val="sr-Cyrl-CS"/>
        </w:rPr>
        <w:t>ПОДРУЧЈЕ РАДА: ПОЉОПРИВРЕДА, ПРОИЗВОДЊА И ПРЕРАДА ХРАНЕ</w:t>
      </w:r>
    </w:p>
    <w:p w:rsidR="00F95787" w:rsidRDefault="00F95787" w:rsidP="00F95787">
      <w:pPr>
        <w:rPr>
          <w:b/>
          <w:lang w:val="sr-Cyrl-CS"/>
        </w:rPr>
      </w:pPr>
      <w:r>
        <w:rPr>
          <w:rFonts w:eastAsia="Times New Roman"/>
          <w:lang w:val="sr-Cyrl-CS"/>
        </w:rPr>
        <w:t xml:space="preserve">Образовни профил: </w:t>
      </w:r>
      <w:r>
        <w:rPr>
          <w:b/>
          <w:lang w:val="sr-Cyrl-CS"/>
        </w:rPr>
        <w:t>ПРЕХРАМБЕНИ ТЕХНИЧАР</w:t>
      </w:r>
    </w:p>
    <w:p w:rsidR="00F95787" w:rsidRPr="00553D17" w:rsidRDefault="00F95787" w:rsidP="00F95787">
      <w:pPr>
        <w:jc w:val="center"/>
      </w:pPr>
      <w:r>
        <w:t>ИСПИТНА ПИТАЊА ЗА ВАНРЕДНЕ/ ПОПРАВНЕ/ РАЗРЕДНЕ ИСПИТЕ ИЗ ПРЕДМЕТА</w:t>
      </w:r>
    </w:p>
    <w:p w:rsidR="00A17563" w:rsidRPr="00335053" w:rsidRDefault="00A17563" w:rsidP="00F95787">
      <w:pPr>
        <w:jc w:val="center"/>
        <w:rPr>
          <w:rFonts w:ascii="Calibri" w:eastAsia="Times New Roman" w:hAnsi="Calibri" w:cs="Times New Roman"/>
          <w:b/>
        </w:rPr>
      </w:pPr>
      <w:r w:rsidRPr="00714C61">
        <w:rPr>
          <w:lang w:val="sr-Cyrl-CS"/>
        </w:rPr>
        <w:t>Изборна прехрамбена технологија-</w:t>
      </w:r>
      <w:r>
        <w:rPr>
          <w:b/>
          <w:lang w:val="sr-Cyrl-CS"/>
        </w:rPr>
        <w:t xml:space="preserve"> Технологија </w:t>
      </w:r>
      <w:r w:rsidR="00335053">
        <w:rPr>
          <w:b/>
        </w:rPr>
        <w:t>прераде воћа и поврћа</w:t>
      </w:r>
    </w:p>
    <w:p w:rsidR="00A17563" w:rsidRDefault="00A17563" w:rsidP="00F95787">
      <w:pPr>
        <w:tabs>
          <w:tab w:val="left" w:pos="6276"/>
        </w:tabs>
        <w:rPr>
          <w:rFonts w:ascii="Calibri" w:eastAsia="Times New Roman" w:hAnsi="Calibri" w:cs="Times New Roman"/>
          <w:b/>
          <w:lang w:val="sr-Cyrl-CS"/>
        </w:rPr>
      </w:pPr>
      <w:r>
        <w:rPr>
          <w:rFonts w:ascii="Calibri" w:eastAsia="Times New Roman" w:hAnsi="Calibri" w:cs="Times New Roman"/>
          <w:lang w:val="sr-Cyrl-CS"/>
        </w:rPr>
        <w:t xml:space="preserve">Разред: </w:t>
      </w:r>
      <w:r w:rsidRPr="00D34A88">
        <w:rPr>
          <w:rFonts w:ascii="Calibri" w:eastAsia="Times New Roman" w:hAnsi="Calibri" w:cs="Times New Roman"/>
          <w:b/>
          <w:lang w:val="sr-Cyrl-CS"/>
        </w:rPr>
        <w:t>четврти</w:t>
      </w:r>
      <w:r w:rsidR="00F95787">
        <w:rPr>
          <w:rFonts w:ascii="Calibri" w:eastAsia="Times New Roman" w:hAnsi="Calibri" w:cs="Times New Roman"/>
          <w:b/>
          <w:lang w:val="sr-Cyrl-CS"/>
        </w:rPr>
        <w:tab/>
      </w:r>
    </w:p>
    <w:p w:rsidR="003137A7" w:rsidRPr="00004A77" w:rsidRDefault="003137A7" w:rsidP="003137A7">
      <w:pPr>
        <w:pStyle w:val="ListParagraph"/>
        <w:numPr>
          <w:ilvl w:val="0"/>
          <w:numId w:val="1"/>
        </w:numPr>
        <w:rPr>
          <w:b/>
        </w:rPr>
      </w:pPr>
      <w:r w:rsidRPr="0033306D">
        <w:rPr>
          <w:rFonts w:cs="Arial"/>
          <w:b/>
        </w:rPr>
        <w:t xml:space="preserve">Хемијски састав </w:t>
      </w:r>
      <w:r>
        <w:rPr>
          <w:rFonts w:cs="Arial"/>
          <w:b/>
        </w:rPr>
        <w:t>воћа и поврћа</w:t>
      </w:r>
    </w:p>
    <w:p w:rsidR="003137A7" w:rsidRDefault="003137A7" w:rsidP="003137A7">
      <w:pPr>
        <w:pStyle w:val="ListParagraph"/>
        <w:numPr>
          <w:ilvl w:val="0"/>
          <w:numId w:val="1"/>
        </w:numPr>
        <w:rPr>
          <w:b/>
          <w:lang w:val="sr-Cyrl-CS"/>
        </w:rPr>
      </w:pPr>
      <w:r w:rsidRPr="00004A77">
        <w:rPr>
          <w:b/>
          <w:lang w:val="sr-Cyrl-CS"/>
        </w:rPr>
        <w:t xml:space="preserve">Сировине </w:t>
      </w:r>
      <w:r>
        <w:rPr>
          <w:b/>
          <w:lang w:val="sr-Cyrl-CS"/>
        </w:rPr>
        <w:t>и њихова припрема за прераду</w:t>
      </w:r>
    </w:p>
    <w:p w:rsidR="003137A7" w:rsidRPr="00004A77" w:rsidRDefault="003137A7" w:rsidP="003137A7">
      <w:pPr>
        <w:pStyle w:val="ListParagraph"/>
        <w:numPr>
          <w:ilvl w:val="0"/>
          <w:numId w:val="1"/>
        </w:numPr>
        <w:rPr>
          <w:b/>
          <w:lang w:val="sr-Cyrl-CS"/>
        </w:rPr>
      </w:pPr>
      <w:r>
        <w:rPr>
          <w:rFonts w:cs="Arial"/>
          <w:b/>
        </w:rPr>
        <w:t xml:space="preserve"> Полупроизводи од воћа</w:t>
      </w:r>
    </w:p>
    <w:p w:rsidR="003137A7" w:rsidRPr="00444F6E" w:rsidRDefault="003137A7" w:rsidP="003137A7">
      <w:pPr>
        <w:pStyle w:val="ListParagraph"/>
        <w:numPr>
          <w:ilvl w:val="0"/>
          <w:numId w:val="1"/>
        </w:numPr>
        <w:rPr>
          <w:b/>
          <w:lang w:val="sr-Cyrl-CS"/>
        </w:rPr>
      </w:pPr>
      <w:r w:rsidRPr="00004A77">
        <w:rPr>
          <w:b/>
          <w:lang w:val="sr-Cyrl-CS"/>
        </w:rPr>
        <w:t>Основне фазе технолошког процеса, параметри производњ</w:t>
      </w:r>
      <w:r w:rsidRPr="00004A77">
        <w:rPr>
          <w:rFonts w:cs="Arial"/>
          <w:b/>
          <w:lang w:val="sr-Cyrl-CS"/>
        </w:rPr>
        <w:t>е</w:t>
      </w:r>
      <w:r w:rsidRPr="00004A77">
        <w:rPr>
          <w:rFonts w:cs="Arial"/>
          <w:b/>
        </w:rPr>
        <w:t xml:space="preserve"> и </w:t>
      </w:r>
      <w:r w:rsidRPr="00004A77">
        <w:rPr>
          <w:rFonts w:cs="Arial"/>
          <w:b/>
          <w:lang w:val="sr-Cyrl-CS"/>
        </w:rPr>
        <w:t>у</w:t>
      </w:r>
      <w:r w:rsidRPr="00004A77">
        <w:rPr>
          <w:b/>
          <w:lang w:val="sr-Cyrl-CS"/>
        </w:rPr>
        <w:t>ређаји који се користе при технолошким процесима производње:</w:t>
      </w:r>
    </w:p>
    <w:p w:rsidR="003137A7" w:rsidRPr="00CD3A7A" w:rsidRDefault="003137A7" w:rsidP="003137A7">
      <w:pPr>
        <w:ind w:left="360"/>
        <w:rPr>
          <w:b/>
        </w:rPr>
      </w:pPr>
      <w:r>
        <w:rPr>
          <w:rFonts w:cs="Arial"/>
          <w:b/>
        </w:rPr>
        <w:t xml:space="preserve">      </w:t>
      </w:r>
      <w:r w:rsidRPr="00CB5D7A">
        <w:rPr>
          <w:rFonts w:cs="Arial"/>
          <w:b/>
        </w:rPr>
        <w:t xml:space="preserve">- </w:t>
      </w:r>
      <w:r>
        <w:rPr>
          <w:rFonts w:cs="Arial"/>
          <w:b/>
        </w:rPr>
        <w:t>бистрог воћног сока</w:t>
      </w:r>
    </w:p>
    <w:p w:rsidR="003137A7" w:rsidRDefault="003137A7" w:rsidP="003137A7">
      <w:pPr>
        <w:ind w:left="360"/>
        <w:rPr>
          <w:rFonts w:cs="Arial"/>
          <w:b/>
        </w:rPr>
      </w:pPr>
      <w:r>
        <w:rPr>
          <w:rFonts w:cs="Arial"/>
          <w:b/>
        </w:rPr>
        <w:t xml:space="preserve">      </w:t>
      </w:r>
      <w:r w:rsidRPr="00CB5D7A">
        <w:rPr>
          <w:rFonts w:cs="Arial"/>
          <w:b/>
        </w:rPr>
        <w:t xml:space="preserve">-  </w:t>
      </w:r>
      <w:r>
        <w:rPr>
          <w:rFonts w:cs="Arial"/>
          <w:b/>
        </w:rPr>
        <w:t>воћног нектара</w:t>
      </w:r>
    </w:p>
    <w:p w:rsidR="003137A7" w:rsidRPr="00CD3A7A" w:rsidRDefault="003137A7" w:rsidP="003137A7">
      <w:pPr>
        <w:ind w:left="360"/>
        <w:rPr>
          <w:b/>
        </w:rPr>
      </w:pPr>
      <w:r>
        <w:rPr>
          <w:rFonts w:cs="Arial"/>
          <w:b/>
        </w:rPr>
        <w:t xml:space="preserve">      -  џема</w:t>
      </w:r>
    </w:p>
    <w:p w:rsidR="003137A7" w:rsidRDefault="003137A7" w:rsidP="003137A7">
      <w:pPr>
        <w:ind w:left="360"/>
        <w:rPr>
          <w:rFonts w:cs="Arial"/>
          <w:b/>
        </w:rPr>
      </w:pPr>
      <w:r>
        <w:rPr>
          <w:rFonts w:cs="Arial"/>
          <w:b/>
        </w:rPr>
        <w:t xml:space="preserve">      </w:t>
      </w:r>
      <w:r w:rsidRPr="00CB5D7A">
        <w:rPr>
          <w:rFonts w:cs="Arial"/>
          <w:b/>
        </w:rPr>
        <w:t xml:space="preserve">- </w:t>
      </w:r>
      <w:r>
        <w:rPr>
          <w:rFonts w:cs="Arial"/>
          <w:b/>
        </w:rPr>
        <w:t>стерилисаног грашка</w:t>
      </w:r>
    </w:p>
    <w:p w:rsidR="003137A7" w:rsidRPr="00171DE5" w:rsidRDefault="003137A7" w:rsidP="003137A7">
      <w:pPr>
        <w:pStyle w:val="ListParagraph"/>
        <w:numPr>
          <w:ilvl w:val="0"/>
          <w:numId w:val="16"/>
        </w:numPr>
        <w:rPr>
          <w:b/>
          <w:lang w:val="sr-Cyrl-CS"/>
        </w:rPr>
      </w:pPr>
      <w:r w:rsidRPr="00171DE5">
        <w:rPr>
          <w:b/>
          <w:lang w:val="sr-Cyrl-CS"/>
        </w:rPr>
        <w:t>Паковање и складиштење готових производа</w:t>
      </w:r>
    </w:p>
    <w:p w:rsidR="003137A7" w:rsidRDefault="003137A7" w:rsidP="003137A7">
      <w:r>
        <w:t>Вежбе:</w:t>
      </w:r>
    </w:p>
    <w:p w:rsidR="003137A7" w:rsidRPr="00CD3A7A" w:rsidRDefault="003137A7" w:rsidP="003137A7">
      <w:pPr>
        <w:pStyle w:val="ListParagraph"/>
        <w:numPr>
          <w:ilvl w:val="0"/>
          <w:numId w:val="2"/>
        </w:numPr>
        <w:rPr>
          <w:rFonts w:ascii="Calibri" w:hAnsi="Calibri" w:cs="Calibri"/>
          <w:b/>
        </w:rPr>
      </w:pPr>
      <w:r w:rsidRPr="00CD3A7A">
        <w:rPr>
          <w:rFonts w:ascii="Calibri" w:hAnsi="Calibri" w:cs="Calibri"/>
          <w:b/>
        </w:rPr>
        <w:t>Одређивање укупних киселина у бистром воћном соку</w:t>
      </w:r>
    </w:p>
    <w:p w:rsidR="003137A7" w:rsidRPr="00CD3A7A" w:rsidRDefault="003137A7" w:rsidP="003137A7">
      <w:pPr>
        <w:pStyle w:val="ListParagraph"/>
        <w:numPr>
          <w:ilvl w:val="0"/>
          <w:numId w:val="2"/>
        </w:numPr>
        <w:rPr>
          <w:rFonts w:ascii="Calibri" w:hAnsi="Calibri" w:cs="Calibri"/>
          <w:b/>
        </w:rPr>
      </w:pPr>
      <w:r w:rsidRPr="00CD3A7A">
        <w:rPr>
          <w:rFonts w:ascii="Calibri" w:hAnsi="Calibri" w:cs="Calibri"/>
          <w:b/>
        </w:rPr>
        <w:t xml:space="preserve">Одређивање садржаја </w:t>
      </w:r>
      <w:r w:rsidRPr="00644196">
        <w:rPr>
          <w:rFonts w:ascii="Calibri" w:hAnsi="Calibri" w:cs="Calibri"/>
          <w:b/>
        </w:rPr>
        <w:t>NaCl</w:t>
      </w:r>
      <w:r w:rsidRPr="00CD3A7A">
        <w:rPr>
          <w:rFonts w:ascii="Calibri" w:hAnsi="Calibri" w:cs="Calibri"/>
          <w:b/>
        </w:rPr>
        <w:t xml:space="preserve"> </w:t>
      </w:r>
      <w:r w:rsidRPr="00CD3A7A">
        <w:rPr>
          <w:rFonts w:ascii="Calibri" w:hAnsi="Calibri" w:cs="Calibri"/>
          <w:b/>
          <w:lang w:val="ru-RU"/>
        </w:rPr>
        <w:t xml:space="preserve">  </w:t>
      </w:r>
      <w:r>
        <w:rPr>
          <w:rFonts w:ascii="Calibri" w:hAnsi="Calibri" w:cs="Calibri"/>
          <w:b/>
        </w:rPr>
        <w:t>у наливу по М</w:t>
      </w:r>
      <w:r w:rsidRPr="00CD3A7A">
        <w:rPr>
          <w:rFonts w:ascii="Calibri" w:hAnsi="Calibri" w:cs="Calibri"/>
          <w:b/>
        </w:rPr>
        <w:t>ору</w:t>
      </w:r>
    </w:p>
    <w:p w:rsidR="003137A7" w:rsidRPr="00BA6919" w:rsidRDefault="003137A7" w:rsidP="003137A7">
      <w:pPr>
        <w:pStyle w:val="ListParagraph"/>
        <w:numPr>
          <w:ilvl w:val="0"/>
          <w:numId w:val="2"/>
        </w:numPr>
        <w:rPr>
          <w:b/>
          <w:lang w:val="sr-Cyrl-CS"/>
        </w:rPr>
      </w:pPr>
      <w:r w:rsidRPr="00EA2B19">
        <w:rPr>
          <w:rFonts w:ascii="Calibri" w:eastAsia="Times New Roman" w:hAnsi="Calibri" w:cs="Calibri"/>
          <w:b/>
        </w:rPr>
        <w:t>Одређивање садржаја сирћетне киселине у наливу</w:t>
      </w:r>
      <w:r w:rsidRPr="00BA6919">
        <w:rPr>
          <w:b/>
          <w:bCs/>
        </w:rPr>
        <w:t xml:space="preserve"> </w:t>
      </w:r>
    </w:p>
    <w:p w:rsidR="003137A7" w:rsidRPr="00444F6E" w:rsidRDefault="003137A7" w:rsidP="003137A7">
      <w:pPr>
        <w:pStyle w:val="ListParagraph"/>
        <w:numPr>
          <w:ilvl w:val="0"/>
          <w:numId w:val="2"/>
        </w:numPr>
        <w:rPr>
          <w:b/>
          <w:lang w:val="sr-Cyrl-CS"/>
        </w:rPr>
      </w:pPr>
      <w:r w:rsidRPr="00444F6E">
        <w:rPr>
          <w:b/>
          <w:lang w:val="sr-Cyrl-CS"/>
        </w:rPr>
        <w:t>Материјал</w:t>
      </w:r>
      <w:r>
        <w:rPr>
          <w:b/>
          <w:lang w:val="sr-Cyrl-CS"/>
        </w:rPr>
        <w:t>ни биланс при преради воћа и поврћа</w:t>
      </w:r>
    </w:p>
    <w:p w:rsidR="003137A7" w:rsidRDefault="003137A7" w:rsidP="003137A7">
      <w:pPr>
        <w:rPr>
          <w:lang w:val="sr-Cyrl-CS"/>
        </w:rPr>
      </w:pPr>
      <w:r>
        <w:rPr>
          <w:lang w:val="sr-Cyrl-CS"/>
        </w:rPr>
        <w:t>Прилог:</w:t>
      </w:r>
    </w:p>
    <w:p w:rsidR="003137A7" w:rsidRPr="008639EA" w:rsidRDefault="003137A7" w:rsidP="003137A7">
      <w:pPr>
        <w:pStyle w:val="ListParagraph"/>
        <w:numPr>
          <w:ilvl w:val="0"/>
          <w:numId w:val="3"/>
        </w:numPr>
        <w:rPr>
          <w:lang w:val="sr-Cyrl-CS"/>
        </w:rPr>
      </w:pPr>
      <w:r>
        <w:rPr>
          <w:lang w:val="sr-Cyrl-CS"/>
        </w:rPr>
        <w:t>Шеме</w:t>
      </w:r>
      <w:r w:rsidRPr="008639EA">
        <w:rPr>
          <w:lang w:val="sr-Cyrl-CS"/>
        </w:rPr>
        <w:t xml:space="preserve"> технолошког</w:t>
      </w:r>
      <w:r>
        <w:rPr>
          <w:lang w:val="sr-Cyrl-CS"/>
        </w:rPr>
        <w:t>их</w:t>
      </w:r>
      <w:r w:rsidRPr="008639EA">
        <w:rPr>
          <w:lang w:val="sr-Cyrl-CS"/>
        </w:rPr>
        <w:t xml:space="preserve"> процеса производње</w:t>
      </w:r>
    </w:p>
    <w:p w:rsidR="003137A7" w:rsidRDefault="003137A7" w:rsidP="003137A7">
      <w:pPr>
        <w:pStyle w:val="ListParagraph"/>
        <w:numPr>
          <w:ilvl w:val="0"/>
          <w:numId w:val="3"/>
        </w:numPr>
        <w:rPr>
          <w:lang w:val="sr-Cyrl-CS"/>
        </w:rPr>
      </w:pPr>
      <w:r w:rsidRPr="008639EA">
        <w:rPr>
          <w:lang w:val="sr-Cyrl-CS"/>
        </w:rPr>
        <w:t>Задатак из материјалног биланса</w:t>
      </w:r>
    </w:p>
    <w:p w:rsidR="003137A7" w:rsidRPr="00C52636" w:rsidRDefault="003137A7" w:rsidP="003137A7">
      <w:pPr>
        <w:pStyle w:val="ListParagraph"/>
        <w:numPr>
          <w:ilvl w:val="0"/>
          <w:numId w:val="3"/>
        </w:numPr>
        <w:rPr>
          <w:lang w:val="sr-Cyrl-CS"/>
        </w:rPr>
      </w:pPr>
      <w:r w:rsidRPr="008639EA">
        <w:rPr>
          <w:lang w:val="sr-Cyrl-CS"/>
        </w:rPr>
        <w:t>Тест</w:t>
      </w:r>
    </w:p>
    <w:p w:rsidR="003137A7" w:rsidRDefault="003137A7" w:rsidP="003137A7">
      <w:pPr>
        <w:pStyle w:val="ListParagraph"/>
        <w:numPr>
          <w:ilvl w:val="0"/>
          <w:numId w:val="3"/>
        </w:numPr>
        <w:rPr>
          <w:lang w:val="sr-Cyrl-CS"/>
        </w:rPr>
      </w:pPr>
      <w:r>
        <w:rPr>
          <w:lang w:val="sr-Cyrl-CS"/>
        </w:rPr>
        <w:t>Вежбе</w:t>
      </w:r>
    </w:p>
    <w:p w:rsidR="003137A7" w:rsidRDefault="003137A7" w:rsidP="003137A7">
      <w:pPr>
        <w:pStyle w:val="ListParagraph"/>
        <w:numPr>
          <w:ilvl w:val="0"/>
          <w:numId w:val="3"/>
        </w:numPr>
        <w:rPr>
          <w:lang w:val="sr-Cyrl-CS"/>
        </w:rPr>
      </w:pPr>
      <w:r>
        <w:rPr>
          <w:lang w:val="sr-Cyrl-CS"/>
        </w:rPr>
        <w:t>Литература</w:t>
      </w:r>
    </w:p>
    <w:p w:rsidR="00C52636" w:rsidRDefault="00C52636" w:rsidP="00C52636">
      <w:pPr>
        <w:pStyle w:val="ListParagraph"/>
        <w:rPr>
          <w:lang w:val="sr-Cyrl-CS"/>
        </w:rPr>
      </w:pPr>
    </w:p>
    <w:p w:rsidR="00217696" w:rsidRDefault="00217696" w:rsidP="00C52636">
      <w:pPr>
        <w:pStyle w:val="ListParagraph"/>
        <w:rPr>
          <w:lang w:val="sr-Cyrl-CS"/>
        </w:rPr>
      </w:pPr>
    </w:p>
    <w:p w:rsidR="00217696" w:rsidRDefault="00217696" w:rsidP="00C52636">
      <w:pPr>
        <w:pStyle w:val="ListParagraph"/>
        <w:rPr>
          <w:lang w:val="sr-Cyrl-CS"/>
        </w:rPr>
      </w:pPr>
    </w:p>
    <w:p w:rsidR="00217696" w:rsidRDefault="00217696" w:rsidP="00C52636">
      <w:pPr>
        <w:pStyle w:val="ListParagraph"/>
        <w:rPr>
          <w:lang w:val="sr-Cyrl-CS"/>
        </w:rPr>
      </w:pPr>
    </w:p>
    <w:p w:rsidR="00217696" w:rsidRDefault="00217696" w:rsidP="00C52636">
      <w:pPr>
        <w:pStyle w:val="ListParagraph"/>
        <w:rPr>
          <w:lang w:val="sr-Cyrl-CS"/>
        </w:rPr>
      </w:pPr>
    </w:p>
    <w:p w:rsidR="00217696" w:rsidRDefault="00217696" w:rsidP="00C52636">
      <w:pPr>
        <w:pStyle w:val="ListParagraph"/>
        <w:rPr>
          <w:lang w:val="sr-Cyrl-CS"/>
        </w:rPr>
      </w:pPr>
    </w:p>
    <w:p w:rsidR="00217696" w:rsidRDefault="00217696" w:rsidP="00C52636">
      <w:pPr>
        <w:pStyle w:val="ListParagraph"/>
        <w:rPr>
          <w:lang w:val="sr-Cyrl-CS"/>
        </w:rPr>
      </w:pPr>
    </w:p>
    <w:p w:rsidR="00217696" w:rsidRDefault="00217696" w:rsidP="00C52636">
      <w:pPr>
        <w:pStyle w:val="ListParagraph"/>
        <w:rPr>
          <w:lang w:val="sr-Cyrl-CS"/>
        </w:rPr>
      </w:pPr>
    </w:p>
    <w:p w:rsidR="00217696" w:rsidRDefault="00217696" w:rsidP="00C52636">
      <w:pPr>
        <w:pStyle w:val="ListParagraph"/>
        <w:rPr>
          <w:lang w:val="sr-Cyrl-CS"/>
        </w:rPr>
      </w:pPr>
    </w:p>
    <w:p w:rsidR="00217696" w:rsidRDefault="00217696" w:rsidP="00C52636">
      <w:pPr>
        <w:pStyle w:val="ListParagraph"/>
        <w:rPr>
          <w:lang w:val="sr-Cyrl-CS"/>
        </w:rPr>
      </w:pPr>
    </w:p>
    <w:p w:rsidR="00217696" w:rsidRDefault="00217696" w:rsidP="00C52636">
      <w:pPr>
        <w:pStyle w:val="ListParagraph"/>
        <w:rPr>
          <w:lang w:val="sr-Cyrl-CS"/>
        </w:rPr>
      </w:pPr>
    </w:p>
    <w:p w:rsidR="00217696" w:rsidRDefault="00217696" w:rsidP="00C52636">
      <w:pPr>
        <w:pStyle w:val="ListParagraph"/>
        <w:rPr>
          <w:lang w:val="sr-Cyrl-CS"/>
        </w:rPr>
      </w:pPr>
    </w:p>
    <w:p w:rsidR="00217696" w:rsidRDefault="00217696" w:rsidP="00C52636">
      <w:pPr>
        <w:pStyle w:val="ListParagraph"/>
        <w:rPr>
          <w:lang w:val="sr-Cyrl-CS"/>
        </w:rPr>
      </w:pPr>
    </w:p>
    <w:p w:rsidR="00217696" w:rsidRDefault="00217696" w:rsidP="00C52636">
      <w:pPr>
        <w:pStyle w:val="ListParagraph"/>
        <w:rPr>
          <w:lang w:val="sr-Cyrl-CS"/>
        </w:rPr>
      </w:pPr>
    </w:p>
    <w:p w:rsidR="00DA557A" w:rsidRDefault="00DA557A" w:rsidP="00004A77">
      <w:pPr>
        <w:rPr>
          <w:rFonts w:ascii="Arial" w:hAnsi="Arial" w:cs="Arial"/>
          <w:b/>
          <w:sz w:val="24"/>
          <w:szCs w:val="24"/>
        </w:rPr>
      </w:pPr>
    </w:p>
    <w:p w:rsidR="00004A77" w:rsidRPr="00217696" w:rsidRDefault="00004A77" w:rsidP="00004A77">
      <w:pPr>
        <w:rPr>
          <w:rFonts w:ascii="Arial" w:hAnsi="Arial" w:cs="Arial"/>
          <w:b/>
          <w:sz w:val="24"/>
          <w:szCs w:val="24"/>
        </w:rPr>
      </w:pPr>
      <w:r w:rsidRPr="00217696">
        <w:rPr>
          <w:rFonts w:ascii="Arial" w:hAnsi="Arial" w:cs="Arial"/>
          <w:b/>
          <w:sz w:val="24"/>
          <w:szCs w:val="24"/>
        </w:rPr>
        <w:t xml:space="preserve"> </w:t>
      </w:r>
      <w:r w:rsidR="00DA557A">
        <w:rPr>
          <w:rFonts w:cs="Arial"/>
          <w:b/>
          <w:sz w:val="28"/>
          <w:szCs w:val="28"/>
        </w:rPr>
        <w:t>Шема технолошког поступка</w:t>
      </w:r>
      <w:r w:rsidR="00DA557A" w:rsidRPr="004035A5">
        <w:rPr>
          <w:rFonts w:ascii="Calibri" w:eastAsia="Times New Roman" w:hAnsi="Calibri" w:cs="Arial"/>
          <w:b/>
          <w:sz w:val="28"/>
          <w:szCs w:val="28"/>
        </w:rPr>
        <w:t xml:space="preserve"> производње </w:t>
      </w:r>
      <w:r w:rsidRPr="00217696">
        <w:rPr>
          <w:rFonts w:ascii="Arial" w:hAnsi="Arial" w:cs="Arial"/>
          <w:b/>
          <w:sz w:val="24"/>
          <w:szCs w:val="24"/>
        </w:rPr>
        <w:t>бистрог воћног сока</w:t>
      </w:r>
    </w:p>
    <w:p w:rsidR="00217696" w:rsidRPr="00217696" w:rsidRDefault="00217696" w:rsidP="00004A77">
      <w:pPr>
        <w:rPr>
          <w:rFonts w:ascii="Arial" w:hAnsi="Arial" w:cs="Arial"/>
          <w:b/>
          <w:sz w:val="20"/>
          <w:szCs w:val="20"/>
        </w:rPr>
      </w:pPr>
    </w:p>
    <w:tbl>
      <w:tblPr>
        <w:tblW w:w="1046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4820"/>
        <w:gridCol w:w="2233"/>
        <w:gridCol w:w="11"/>
      </w:tblGrid>
      <w:tr w:rsidR="00217696" w:rsidRPr="00C71EAE" w:rsidTr="00217696">
        <w:trPr>
          <w:trHeight w:val="964"/>
        </w:trPr>
        <w:tc>
          <w:tcPr>
            <w:tcW w:w="3402" w:type="dxa"/>
          </w:tcPr>
          <w:p w:rsidR="00217696" w:rsidRPr="00D9541D" w:rsidRDefault="0066617E" w:rsidP="00D30FDB">
            <w:pPr>
              <w:spacing w:after="0" w:line="240" w:lineRule="auto"/>
              <w:rPr>
                <w:rFonts w:eastAsiaTheme="minorHAnsi"/>
                <w:sz w:val="24"/>
                <w:szCs w:val="24"/>
              </w:rPr>
            </w:pPr>
            <w:r w:rsidRPr="0066617E">
              <w:rPr>
                <w:rFonts w:cs="Arial"/>
                <w:b/>
                <w:noProof/>
                <w:sz w:val="24"/>
                <w:szCs w:val="24"/>
              </w:rPr>
              <w:pict>
                <v:shapetype id="_x0000_t32" coordsize="21600,21600" o:spt="32" o:oned="t" path="m,l21600,21600e" filled="f">
                  <v:path arrowok="t" fillok="f" o:connecttype="none"/>
                  <o:lock v:ext="edit" shapetype="t"/>
                </v:shapetype>
                <v:shape id="_x0000_s1177" type="#_x0000_t32" style="position:absolute;margin-left:3pt;margin-top:27.2pt;width:141.3pt;height:.7pt;z-index:251814912" o:connectortype="straight">
                  <v:stroke endarrow="block"/>
                </v:shape>
              </w:pict>
            </w:r>
            <w:r w:rsidR="00217696" w:rsidRPr="00D9541D">
              <w:rPr>
                <w:rFonts w:cs="Arial"/>
                <w:b/>
                <w:sz w:val="24"/>
                <w:szCs w:val="24"/>
              </w:rPr>
              <w:t>Матични сок из свеже јабуке</w:t>
            </w:r>
          </w:p>
        </w:tc>
        <w:tc>
          <w:tcPr>
            <w:tcW w:w="4820" w:type="dxa"/>
          </w:tcPr>
          <w:p w:rsidR="00217696" w:rsidRPr="00D9541D" w:rsidRDefault="00217696" w:rsidP="00D30FDB">
            <w:pPr>
              <w:spacing w:after="0" w:line="240" w:lineRule="auto"/>
              <w:rPr>
                <w:b/>
                <w:sz w:val="24"/>
                <w:szCs w:val="24"/>
              </w:rPr>
            </w:pPr>
            <w:r w:rsidRPr="00D9541D">
              <w:rPr>
                <w:b/>
                <w:sz w:val="24"/>
                <w:szCs w:val="24"/>
              </w:rPr>
              <w:t>Пријем и складиштење сировине</w:t>
            </w:r>
          </w:p>
          <w:p w:rsidR="00217696" w:rsidRPr="00D9541D" w:rsidRDefault="00217696" w:rsidP="00D30FDB">
            <w:pPr>
              <w:spacing w:after="0" w:line="240" w:lineRule="auto"/>
              <w:rPr>
                <w:rFonts w:eastAsiaTheme="minorHAnsi"/>
                <w:sz w:val="24"/>
                <w:szCs w:val="24"/>
              </w:rPr>
            </w:pPr>
          </w:p>
        </w:tc>
        <w:tc>
          <w:tcPr>
            <w:tcW w:w="2244" w:type="dxa"/>
            <w:gridSpan w:val="2"/>
          </w:tcPr>
          <w:p w:rsidR="00217696" w:rsidRPr="00D9541D" w:rsidRDefault="00217696" w:rsidP="00D30FDB">
            <w:pPr>
              <w:spacing w:after="0" w:line="240" w:lineRule="auto"/>
              <w:rPr>
                <w:rFonts w:eastAsiaTheme="minorHAnsi"/>
                <w:sz w:val="24"/>
                <w:szCs w:val="24"/>
              </w:rPr>
            </w:pPr>
          </w:p>
        </w:tc>
      </w:tr>
      <w:tr w:rsidR="00217696" w:rsidRPr="00D9541D" w:rsidTr="00217696">
        <w:trPr>
          <w:gridAfter w:val="1"/>
          <w:wAfter w:w="11" w:type="dxa"/>
          <w:trHeight w:val="624"/>
        </w:trPr>
        <w:tc>
          <w:tcPr>
            <w:tcW w:w="3402" w:type="dxa"/>
          </w:tcPr>
          <w:p w:rsidR="00217696" w:rsidRPr="00D9541D" w:rsidRDefault="0066617E" w:rsidP="00D30FDB">
            <w:pPr>
              <w:spacing w:after="0" w:line="240" w:lineRule="auto"/>
              <w:rPr>
                <w:rFonts w:eastAsiaTheme="minorHAnsi"/>
                <w:sz w:val="24"/>
                <w:szCs w:val="24"/>
              </w:rPr>
            </w:pPr>
            <w:r w:rsidRPr="0066617E">
              <w:rPr>
                <w:rFonts w:cs="Arial"/>
                <w:b/>
                <w:noProof/>
                <w:sz w:val="24"/>
                <w:szCs w:val="24"/>
              </w:rPr>
              <w:pict>
                <v:shape id="_x0000_s1178" type="#_x0000_t32" style="position:absolute;margin-left:3pt;margin-top:26.05pt;width:131.75pt;height:.7pt;z-index:251815936;mso-position-horizontal-relative:text;mso-position-vertical-relative:text" o:connectortype="straight">
                  <v:stroke endarrow="block"/>
                </v:shape>
              </w:pict>
            </w:r>
            <w:r w:rsidR="00217696" w:rsidRPr="00D9541D">
              <w:rPr>
                <w:rFonts w:cs="Arial"/>
                <w:b/>
                <w:sz w:val="24"/>
                <w:szCs w:val="24"/>
              </w:rPr>
              <w:t>Ензими</w:t>
            </w:r>
          </w:p>
        </w:tc>
        <w:tc>
          <w:tcPr>
            <w:tcW w:w="4820" w:type="dxa"/>
          </w:tcPr>
          <w:p w:rsidR="00217696" w:rsidRPr="00D9541D" w:rsidRDefault="00217696" w:rsidP="00D30FDB">
            <w:pPr>
              <w:spacing w:after="0" w:line="240" w:lineRule="auto"/>
              <w:rPr>
                <w:rFonts w:cs="Arial"/>
                <w:b/>
                <w:sz w:val="24"/>
                <w:szCs w:val="24"/>
              </w:rPr>
            </w:pPr>
            <w:r w:rsidRPr="00D9541D">
              <w:rPr>
                <w:rFonts w:cs="Arial"/>
                <w:b/>
                <w:sz w:val="24"/>
                <w:szCs w:val="24"/>
              </w:rPr>
              <w:t>Фаза: Депектинизација</w:t>
            </w:r>
          </w:p>
          <w:p w:rsidR="00217696" w:rsidRPr="00D9541D" w:rsidRDefault="00217696" w:rsidP="00D30FDB">
            <w:pPr>
              <w:spacing w:after="0" w:line="240" w:lineRule="auto"/>
              <w:rPr>
                <w:b/>
                <w:sz w:val="24"/>
                <w:szCs w:val="24"/>
              </w:rPr>
            </w:pPr>
            <w:r w:rsidRPr="00D9541D">
              <w:rPr>
                <w:b/>
                <w:sz w:val="24"/>
                <w:szCs w:val="24"/>
              </w:rPr>
              <w:t>t</w:t>
            </w:r>
            <w:r w:rsidRPr="00D9541D">
              <w:rPr>
                <w:b/>
                <w:sz w:val="24"/>
                <w:szCs w:val="24"/>
                <w:lang w:val="hu-HU"/>
              </w:rPr>
              <w:t>=</w:t>
            </w:r>
            <w:r w:rsidRPr="00D9541D">
              <w:rPr>
                <w:b/>
                <w:sz w:val="24"/>
                <w:szCs w:val="24"/>
              </w:rPr>
              <w:t xml:space="preserve"> 45 – 60 </w:t>
            </w:r>
            <w:r w:rsidRPr="00D9541D">
              <w:rPr>
                <w:b/>
                <w:sz w:val="24"/>
                <w:szCs w:val="24"/>
                <w:vertAlign w:val="superscript"/>
              </w:rPr>
              <w:t>о</w:t>
            </w:r>
            <w:r w:rsidRPr="00D9541D">
              <w:rPr>
                <w:b/>
                <w:sz w:val="24"/>
                <w:szCs w:val="24"/>
              </w:rPr>
              <w:t>C</w:t>
            </w:r>
          </w:p>
          <w:p w:rsidR="00217696" w:rsidRPr="00D9541D" w:rsidRDefault="00217696" w:rsidP="00D30FDB">
            <w:pPr>
              <w:spacing w:after="0" w:line="240" w:lineRule="auto"/>
              <w:rPr>
                <w:rFonts w:eastAsiaTheme="minorHAnsi"/>
                <w:sz w:val="24"/>
                <w:szCs w:val="24"/>
              </w:rPr>
            </w:pPr>
          </w:p>
        </w:tc>
        <w:tc>
          <w:tcPr>
            <w:tcW w:w="2233" w:type="dxa"/>
          </w:tcPr>
          <w:p w:rsidR="00217696" w:rsidRPr="00D9541D" w:rsidRDefault="00217696" w:rsidP="00D30FDB">
            <w:pPr>
              <w:spacing w:after="0" w:line="240" w:lineRule="auto"/>
              <w:rPr>
                <w:rFonts w:eastAsiaTheme="minorHAnsi"/>
                <w:sz w:val="24"/>
                <w:szCs w:val="24"/>
              </w:rPr>
            </w:pPr>
          </w:p>
        </w:tc>
      </w:tr>
      <w:tr w:rsidR="00217696" w:rsidRPr="00D9541D" w:rsidTr="00D9541D">
        <w:trPr>
          <w:gridAfter w:val="1"/>
          <w:wAfter w:w="11" w:type="dxa"/>
          <w:trHeight w:val="1401"/>
        </w:trPr>
        <w:tc>
          <w:tcPr>
            <w:tcW w:w="3402" w:type="dxa"/>
          </w:tcPr>
          <w:p w:rsidR="00217696" w:rsidRPr="00D9541D" w:rsidRDefault="00217696" w:rsidP="00D9541D">
            <w:pPr>
              <w:spacing w:after="0" w:line="240" w:lineRule="auto"/>
              <w:rPr>
                <w:rFonts w:cs="Arial"/>
                <w:b/>
                <w:sz w:val="24"/>
                <w:szCs w:val="24"/>
              </w:rPr>
            </w:pPr>
            <w:r w:rsidRPr="00D9541D">
              <w:rPr>
                <w:rFonts w:cs="Arial"/>
                <w:b/>
                <w:sz w:val="24"/>
                <w:szCs w:val="24"/>
              </w:rPr>
              <w:t>Средства за бистрење:</w:t>
            </w:r>
          </w:p>
          <w:p w:rsidR="00217696" w:rsidRPr="00D9541D" w:rsidRDefault="00217696" w:rsidP="00D9541D">
            <w:pPr>
              <w:spacing w:after="0" w:line="240" w:lineRule="auto"/>
              <w:rPr>
                <w:rFonts w:cs="Arial"/>
                <w:b/>
                <w:sz w:val="24"/>
                <w:szCs w:val="24"/>
              </w:rPr>
            </w:pPr>
            <w:r w:rsidRPr="00D9541D">
              <w:rPr>
                <w:rFonts w:cs="Arial"/>
                <w:b/>
                <w:sz w:val="24"/>
                <w:szCs w:val="24"/>
              </w:rPr>
              <w:t>бентонит (инфузоријска земља)</w:t>
            </w:r>
          </w:p>
          <w:p w:rsidR="00217696" w:rsidRPr="00D9541D" w:rsidRDefault="00217696" w:rsidP="00D9541D">
            <w:pPr>
              <w:spacing w:after="0" w:line="240" w:lineRule="auto"/>
              <w:rPr>
                <w:rFonts w:cs="Arial"/>
                <w:b/>
                <w:sz w:val="24"/>
                <w:szCs w:val="24"/>
              </w:rPr>
            </w:pPr>
            <w:r w:rsidRPr="00D9541D">
              <w:rPr>
                <w:rFonts w:cs="Arial"/>
                <w:b/>
                <w:sz w:val="24"/>
                <w:szCs w:val="24"/>
              </w:rPr>
              <w:t xml:space="preserve"> желатин, танин</w:t>
            </w:r>
          </w:p>
          <w:p w:rsidR="00217696" w:rsidRPr="00D9541D" w:rsidRDefault="0066617E" w:rsidP="00D9541D">
            <w:pPr>
              <w:spacing w:after="0" w:line="240" w:lineRule="auto"/>
              <w:rPr>
                <w:rFonts w:eastAsiaTheme="minorHAnsi"/>
                <w:sz w:val="24"/>
                <w:szCs w:val="24"/>
              </w:rPr>
            </w:pPr>
            <w:r>
              <w:rPr>
                <w:rFonts w:eastAsiaTheme="minorHAnsi"/>
                <w:noProof/>
                <w:sz w:val="24"/>
                <w:szCs w:val="24"/>
              </w:rPr>
              <w:pict>
                <v:shape id="_x0000_s1179" type="#_x0000_t32" style="position:absolute;margin-left:3pt;margin-top:5.2pt;width:137.2pt;height:0;z-index:251816960" o:connectortype="straight">
                  <v:stroke endarrow="block"/>
                </v:shape>
              </w:pict>
            </w:r>
          </w:p>
        </w:tc>
        <w:tc>
          <w:tcPr>
            <w:tcW w:w="4820" w:type="dxa"/>
          </w:tcPr>
          <w:p w:rsidR="00217696" w:rsidRPr="00D9541D" w:rsidRDefault="00217696" w:rsidP="00D30FDB">
            <w:pPr>
              <w:spacing w:after="0" w:line="240" w:lineRule="auto"/>
              <w:rPr>
                <w:rFonts w:cs="Arial"/>
                <w:b/>
                <w:sz w:val="24"/>
                <w:szCs w:val="24"/>
              </w:rPr>
            </w:pPr>
            <w:r w:rsidRPr="00D9541D">
              <w:rPr>
                <w:rFonts w:cs="Arial"/>
                <w:b/>
                <w:sz w:val="24"/>
                <w:szCs w:val="24"/>
              </w:rPr>
              <w:t>Фаза: Бистрење</w:t>
            </w:r>
          </w:p>
          <w:p w:rsidR="00217696" w:rsidRPr="00D9541D" w:rsidRDefault="00217696" w:rsidP="00D30FDB">
            <w:pPr>
              <w:spacing w:after="0" w:line="240" w:lineRule="auto"/>
              <w:rPr>
                <w:rFonts w:cs="Arial"/>
                <w:b/>
                <w:sz w:val="24"/>
                <w:szCs w:val="24"/>
              </w:rPr>
            </w:pPr>
            <w:r w:rsidRPr="00D9541D">
              <w:rPr>
                <w:rFonts w:cs="Arial"/>
                <w:b/>
                <w:sz w:val="24"/>
                <w:szCs w:val="24"/>
                <w:lang w:val="hu-HU"/>
              </w:rPr>
              <w:t>t=</w:t>
            </w:r>
            <w:r w:rsidRPr="00D9541D">
              <w:rPr>
                <w:rFonts w:cs="Arial"/>
                <w:b/>
                <w:sz w:val="24"/>
                <w:szCs w:val="24"/>
              </w:rPr>
              <w:t xml:space="preserve"> 15</w:t>
            </w:r>
            <w:r w:rsidRPr="00D9541D">
              <w:rPr>
                <w:rFonts w:cs="Arial"/>
                <w:b/>
                <w:sz w:val="24"/>
                <w:szCs w:val="24"/>
                <w:vertAlign w:val="superscript"/>
              </w:rPr>
              <w:t>о</w:t>
            </w:r>
            <w:r w:rsidRPr="00D9541D">
              <w:rPr>
                <w:rFonts w:cs="Arial"/>
                <w:b/>
                <w:sz w:val="24"/>
                <w:szCs w:val="24"/>
              </w:rPr>
              <w:t>C - 30</w:t>
            </w:r>
            <w:r w:rsidRPr="00D9541D">
              <w:rPr>
                <w:rFonts w:cs="Arial"/>
                <w:b/>
                <w:sz w:val="24"/>
                <w:szCs w:val="24"/>
                <w:vertAlign w:val="superscript"/>
              </w:rPr>
              <w:t>o</w:t>
            </w:r>
            <w:r w:rsidRPr="00D9541D">
              <w:rPr>
                <w:rFonts w:cs="Arial"/>
                <w:b/>
                <w:sz w:val="24"/>
                <w:szCs w:val="24"/>
              </w:rPr>
              <w:t>C</w:t>
            </w:r>
          </w:p>
          <w:p w:rsidR="00217696" w:rsidRPr="00D9541D" w:rsidRDefault="00217696" w:rsidP="00D30FDB">
            <w:pPr>
              <w:spacing w:after="0" w:line="240" w:lineRule="auto"/>
              <w:rPr>
                <w:rFonts w:cs="Arial"/>
                <w:b/>
                <w:sz w:val="24"/>
                <w:szCs w:val="24"/>
              </w:rPr>
            </w:pPr>
            <w:r w:rsidRPr="00D9541D">
              <w:rPr>
                <w:rFonts w:cs="Arial"/>
                <w:b/>
                <w:sz w:val="24"/>
                <w:szCs w:val="24"/>
              </w:rPr>
              <w:t>τ</w:t>
            </w:r>
            <w:r w:rsidRPr="00D9541D">
              <w:rPr>
                <w:rFonts w:cs="Arial"/>
                <w:b/>
                <w:sz w:val="24"/>
                <w:szCs w:val="24"/>
                <w:lang w:val="hu-HU"/>
              </w:rPr>
              <w:t>=</w:t>
            </w:r>
            <w:r w:rsidRPr="00D9541D">
              <w:rPr>
                <w:rFonts w:cs="Arial"/>
                <w:b/>
                <w:sz w:val="24"/>
                <w:szCs w:val="24"/>
              </w:rPr>
              <w:t xml:space="preserve"> 1-2 сата</w:t>
            </w:r>
          </w:p>
          <w:p w:rsidR="00217696" w:rsidRPr="00D9541D" w:rsidRDefault="00217696" w:rsidP="00D30FDB">
            <w:pPr>
              <w:spacing w:after="0" w:line="240" w:lineRule="auto"/>
              <w:rPr>
                <w:rFonts w:eastAsiaTheme="minorHAnsi"/>
                <w:sz w:val="24"/>
                <w:szCs w:val="24"/>
              </w:rPr>
            </w:pPr>
          </w:p>
        </w:tc>
        <w:tc>
          <w:tcPr>
            <w:tcW w:w="2233" w:type="dxa"/>
          </w:tcPr>
          <w:p w:rsidR="00217696" w:rsidRPr="00D9541D" w:rsidRDefault="00217696" w:rsidP="00D30FDB">
            <w:pPr>
              <w:spacing w:after="0" w:line="240" w:lineRule="auto"/>
              <w:rPr>
                <w:rFonts w:eastAsiaTheme="minorHAnsi"/>
                <w:sz w:val="24"/>
                <w:szCs w:val="24"/>
              </w:rPr>
            </w:pPr>
          </w:p>
        </w:tc>
      </w:tr>
      <w:tr w:rsidR="00217696" w:rsidRPr="00D9541D" w:rsidTr="00217696">
        <w:trPr>
          <w:gridAfter w:val="1"/>
          <w:wAfter w:w="11" w:type="dxa"/>
          <w:trHeight w:val="984"/>
        </w:trPr>
        <w:tc>
          <w:tcPr>
            <w:tcW w:w="3402" w:type="dxa"/>
          </w:tcPr>
          <w:p w:rsidR="00217696" w:rsidRPr="00D9541D" w:rsidRDefault="00217696" w:rsidP="00D30FDB">
            <w:pPr>
              <w:spacing w:after="0" w:line="240" w:lineRule="auto"/>
              <w:rPr>
                <w:rFonts w:eastAsiaTheme="minorHAnsi"/>
                <w:sz w:val="24"/>
                <w:szCs w:val="24"/>
              </w:rPr>
            </w:pPr>
          </w:p>
        </w:tc>
        <w:tc>
          <w:tcPr>
            <w:tcW w:w="4820" w:type="dxa"/>
          </w:tcPr>
          <w:p w:rsidR="00217696" w:rsidRPr="00D9541D" w:rsidRDefault="00217696" w:rsidP="00D30FDB">
            <w:pPr>
              <w:spacing w:after="0" w:line="240" w:lineRule="auto"/>
              <w:rPr>
                <w:rFonts w:cs="Arial"/>
                <w:b/>
                <w:sz w:val="24"/>
                <w:szCs w:val="24"/>
              </w:rPr>
            </w:pPr>
          </w:p>
          <w:p w:rsidR="00217696" w:rsidRPr="00D9541D" w:rsidRDefault="00217696" w:rsidP="00D30FDB">
            <w:pPr>
              <w:spacing w:after="0" w:line="240" w:lineRule="auto"/>
              <w:rPr>
                <w:rFonts w:eastAsiaTheme="minorHAnsi"/>
                <w:sz w:val="24"/>
                <w:szCs w:val="24"/>
              </w:rPr>
            </w:pPr>
            <w:r w:rsidRPr="00D9541D">
              <w:rPr>
                <w:rFonts w:cs="Arial"/>
                <w:b/>
                <w:sz w:val="24"/>
                <w:szCs w:val="24"/>
              </w:rPr>
              <w:t>Фаза: Центрифугирање</w:t>
            </w:r>
          </w:p>
        </w:tc>
        <w:tc>
          <w:tcPr>
            <w:tcW w:w="2233" w:type="dxa"/>
          </w:tcPr>
          <w:p w:rsidR="00217696" w:rsidRPr="00D9541D" w:rsidRDefault="00217696" w:rsidP="00D30FDB">
            <w:pPr>
              <w:spacing w:after="0" w:line="240" w:lineRule="auto"/>
              <w:rPr>
                <w:rFonts w:cs="Arial"/>
                <w:b/>
                <w:sz w:val="24"/>
                <w:szCs w:val="24"/>
              </w:rPr>
            </w:pPr>
            <w:r w:rsidRPr="00D9541D">
              <w:rPr>
                <w:rFonts w:cs="Arial"/>
                <w:b/>
                <w:sz w:val="24"/>
                <w:szCs w:val="24"/>
              </w:rPr>
              <w:t>Талог</w:t>
            </w:r>
          </w:p>
          <w:p w:rsidR="00217696" w:rsidRPr="00D9541D" w:rsidRDefault="0066617E" w:rsidP="00D30FDB">
            <w:pPr>
              <w:spacing w:after="0" w:line="240" w:lineRule="auto"/>
              <w:rPr>
                <w:rFonts w:eastAsiaTheme="minorHAnsi"/>
                <w:sz w:val="24"/>
                <w:szCs w:val="24"/>
              </w:rPr>
            </w:pPr>
            <w:r>
              <w:rPr>
                <w:rFonts w:eastAsiaTheme="minorHAnsi"/>
                <w:noProof/>
                <w:sz w:val="24"/>
                <w:szCs w:val="24"/>
              </w:rPr>
              <w:pict>
                <v:shape id="_x0000_s1180" type="#_x0000_t32" style="position:absolute;margin-left:.1pt;margin-top:11.4pt;width:71.35pt;height:.7pt;flip:y;z-index:251817984" o:connectortype="straight">
                  <v:stroke endarrow="block"/>
                </v:shape>
              </w:pict>
            </w:r>
          </w:p>
        </w:tc>
      </w:tr>
      <w:tr w:rsidR="00217696" w:rsidRPr="00D9541D" w:rsidTr="00217696">
        <w:trPr>
          <w:gridAfter w:val="1"/>
          <w:wAfter w:w="11" w:type="dxa"/>
          <w:trHeight w:val="842"/>
        </w:trPr>
        <w:tc>
          <w:tcPr>
            <w:tcW w:w="3402" w:type="dxa"/>
          </w:tcPr>
          <w:p w:rsidR="00217696" w:rsidRPr="00D9541D" w:rsidRDefault="00217696" w:rsidP="00D30FDB">
            <w:pPr>
              <w:spacing w:after="0" w:line="240" w:lineRule="auto"/>
              <w:rPr>
                <w:rFonts w:eastAsiaTheme="minorHAnsi"/>
                <w:sz w:val="24"/>
                <w:szCs w:val="24"/>
              </w:rPr>
            </w:pPr>
          </w:p>
        </w:tc>
        <w:tc>
          <w:tcPr>
            <w:tcW w:w="4820" w:type="dxa"/>
          </w:tcPr>
          <w:p w:rsidR="00217696" w:rsidRPr="00D9541D" w:rsidRDefault="00217696" w:rsidP="00D30FDB">
            <w:pPr>
              <w:spacing w:after="0" w:line="240" w:lineRule="auto"/>
              <w:rPr>
                <w:rFonts w:cs="Arial"/>
                <w:b/>
                <w:sz w:val="24"/>
                <w:szCs w:val="24"/>
              </w:rPr>
            </w:pPr>
            <w:r w:rsidRPr="00D9541D">
              <w:rPr>
                <w:rFonts w:cs="Arial"/>
                <w:b/>
                <w:sz w:val="24"/>
                <w:szCs w:val="24"/>
              </w:rPr>
              <w:t>Фаза: Филтрирање</w:t>
            </w:r>
          </w:p>
          <w:p w:rsidR="00217696" w:rsidRPr="00D9541D" w:rsidRDefault="00217696" w:rsidP="00D30FDB">
            <w:pPr>
              <w:spacing w:after="0" w:line="240" w:lineRule="auto"/>
              <w:rPr>
                <w:rFonts w:cs="Arial"/>
                <w:b/>
                <w:sz w:val="24"/>
                <w:szCs w:val="24"/>
              </w:rPr>
            </w:pPr>
            <w:r w:rsidRPr="00D9541D">
              <w:rPr>
                <w:rFonts w:cs="Arial"/>
                <w:b/>
                <w:sz w:val="24"/>
                <w:szCs w:val="24"/>
              </w:rPr>
              <w:t xml:space="preserve">Уређаји: плочасти филтри </w:t>
            </w:r>
          </w:p>
          <w:p w:rsidR="00217696" w:rsidRPr="00D9541D" w:rsidRDefault="00217696" w:rsidP="00D30FDB">
            <w:pPr>
              <w:spacing w:after="0" w:line="240" w:lineRule="auto"/>
              <w:rPr>
                <w:rFonts w:eastAsiaTheme="minorHAnsi"/>
                <w:sz w:val="24"/>
                <w:szCs w:val="24"/>
              </w:rPr>
            </w:pPr>
          </w:p>
        </w:tc>
        <w:tc>
          <w:tcPr>
            <w:tcW w:w="2233" w:type="dxa"/>
          </w:tcPr>
          <w:p w:rsidR="00217696" w:rsidRPr="00D9541D" w:rsidRDefault="00217696" w:rsidP="00D30FDB">
            <w:pPr>
              <w:spacing w:after="0" w:line="240" w:lineRule="auto"/>
              <w:rPr>
                <w:rFonts w:cs="Arial"/>
                <w:b/>
                <w:sz w:val="24"/>
                <w:szCs w:val="24"/>
              </w:rPr>
            </w:pPr>
            <w:r w:rsidRPr="00D9541D">
              <w:rPr>
                <w:rFonts w:cs="Arial"/>
                <w:b/>
                <w:sz w:val="24"/>
                <w:szCs w:val="24"/>
              </w:rPr>
              <w:t>Талог</w:t>
            </w:r>
          </w:p>
          <w:p w:rsidR="00217696" w:rsidRPr="00D9541D" w:rsidRDefault="0066617E" w:rsidP="00D30FDB">
            <w:pPr>
              <w:spacing w:after="0" w:line="240" w:lineRule="auto"/>
              <w:rPr>
                <w:rFonts w:eastAsiaTheme="minorHAnsi"/>
                <w:sz w:val="24"/>
                <w:szCs w:val="24"/>
              </w:rPr>
            </w:pPr>
            <w:r>
              <w:rPr>
                <w:rFonts w:eastAsiaTheme="minorHAnsi"/>
                <w:noProof/>
                <w:sz w:val="24"/>
                <w:szCs w:val="24"/>
              </w:rPr>
              <w:pict>
                <v:shape id="_x0000_s1181" type="#_x0000_t32" style="position:absolute;margin-left:.1pt;margin-top:15.35pt;width:80.15pt;height:1.35pt;flip:y;z-index:251819008" o:connectortype="straight">
                  <v:stroke endarrow="block"/>
                </v:shape>
              </w:pict>
            </w:r>
          </w:p>
        </w:tc>
      </w:tr>
      <w:tr w:rsidR="00217696" w:rsidRPr="00D9541D" w:rsidTr="00217696">
        <w:trPr>
          <w:gridAfter w:val="1"/>
          <w:wAfter w:w="11" w:type="dxa"/>
          <w:trHeight w:val="794"/>
        </w:trPr>
        <w:tc>
          <w:tcPr>
            <w:tcW w:w="3402" w:type="dxa"/>
          </w:tcPr>
          <w:p w:rsidR="00217696" w:rsidRPr="00D9541D" w:rsidRDefault="00217696" w:rsidP="00D30FDB">
            <w:pPr>
              <w:spacing w:line="240" w:lineRule="auto"/>
              <w:rPr>
                <w:rFonts w:cs="Arial"/>
                <w:b/>
                <w:sz w:val="24"/>
                <w:szCs w:val="24"/>
              </w:rPr>
            </w:pPr>
            <w:r w:rsidRPr="00D9541D">
              <w:rPr>
                <w:rFonts w:cs="Arial"/>
                <w:b/>
                <w:sz w:val="24"/>
                <w:szCs w:val="24"/>
              </w:rPr>
              <w:t>Лимунска киселина</w:t>
            </w:r>
          </w:p>
          <w:p w:rsidR="00217696" w:rsidRPr="00D9541D" w:rsidRDefault="0066617E" w:rsidP="00D30FDB">
            <w:pPr>
              <w:spacing w:after="0" w:line="240" w:lineRule="auto"/>
              <w:rPr>
                <w:rFonts w:eastAsiaTheme="minorHAnsi"/>
                <w:sz w:val="24"/>
                <w:szCs w:val="24"/>
              </w:rPr>
            </w:pPr>
            <w:r>
              <w:rPr>
                <w:rFonts w:eastAsiaTheme="minorHAnsi"/>
                <w:noProof/>
                <w:sz w:val="24"/>
                <w:szCs w:val="24"/>
              </w:rPr>
              <w:pict>
                <v:shape id="_x0000_s1182" type="#_x0000_t32" style="position:absolute;margin-left:3pt;margin-top:-.35pt;width:116.8pt;height:1.35pt;z-index:251820032" o:connectortype="straight">
                  <v:stroke endarrow="block"/>
                </v:shape>
              </w:pict>
            </w:r>
          </w:p>
        </w:tc>
        <w:tc>
          <w:tcPr>
            <w:tcW w:w="4820" w:type="dxa"/>
          </w:tcPr>
          <w:p w:rsidR="00217696" w:rsidRPr="00D9541D" w:rsidRDefault="00217696" w:rsidP="00D30FDB">
            <w:pPr>
              <w:spacing w:line="240" w:lineRule="auto"/>
              <w:rPr>
                <w:rFonts w:cs="Arial"/>
                <w:b/>
                <w:sz w:val="24"/>
                <w:szCs w:val="24"/>
              </w:rPr>
            </w:pPr>
            <w:r w:rsidRPr="00D9541D">
              <w:rPr>
                <w:rFonts w:cs="Arial"/>
                <w:b/>
                <w:sz w:val="24"/>
                <w:szCs w:val="24"/>
              </w:rPr>
              <w:t>Фаза: Корекција</w:t>
            </w:r>
          </w:p>
          <w:p w:rsidR="00217696" w:rsidRPr="00D9541D" w:rsidRDefault="00217696" w:rsidP="00D30FDB">
            <w:pPr>
              <w:spacing w:after="0" w:line="240" w:lineRule="auto"/>
              <w:rPr>
                <w:rFonts w:eastAsiaTheme="minorHAnsi"/>
                <w:sz w:val="24"/>
                <w:szCs w:val="24"/>
              </w:rPr>
            </w:pPr>
          </w:p>
        </w:tc>
        <w:tc>
          <w:tcPr>
            <w:tcW w:w="2233" w:type="dxa"/>
          </w:tcPr>
          <w:p w:rsidR="00217696" w:rsidRPr="00D9541D" w:rsidRDefault="00217696" w:rsidP="00D30FDB">
            <w:pPr>
              <w:spacing w:after="0" w:line="240" w:lineRule="auto"/>
              <w:rPr>
                <w:rFonts w:eastAsiaTheme="minorHAnsi"/>
                <w:sz w:val="24"/>
                <w:szCs w:val="24"/>
              </w:rPr>
            </w:pPr>
          </w:p>
        </w:tc>
      </w:tr>
      <w:tr w:rsidR="00217696" w:rsidRPr="00D9541D" w:rsidTr="00D9541D">
        <w:trPr>
          <w:gridAfter w:val="1"/>
          <w:wAfter w:w="11" w:type="dxa"/>
          <w:trHeight w:val="1063"/>
        </w:trPr>
        <w:tc>
          <w:tcPr>
            <w:tcW w:w="3402" w:type="dxa"/>
          </w:tcPr>
          <w:p w:rsidR="00217696" w:rsidRPr="00D9541D" w:rsidRDefault="00217696" w:rsidP="00D30FDB">
            <w:pPr>
              <w:spacing w:line="240" w:lineRule="auto"/>
              <w:rPr>
                <w:rFonts w:eastAsiaTheme="minorHAnsi"/>
                <w:sz w:val="24"/>
                <w:szCs w:val="24"/>
              </w:rPr>
            </w:pPr>
          </w:p>
        </w:tc>
        <w:tc>
          <w:tcPr>
            <w:tcW w:w="4820" w:type="dxa"/>
          </w:tcPr>
          <w:p w:rsidR="00217696" w:rsidRPr="00D9541D" w:rsidRDefault="00217696" w:rsidP="00D9541D">
            <w:pPr>
              <w:spacing w:after="0" w:line="240" w:lineRule="auto"/>
              <w:rPr>
                <w:rFonts w:cs="Arial"/>
                <w:b/>
                <w:sz w:val="24"/>
                <w:szCs w:val="24"/>
              </w:rPr>
            </w:pPr>
            <w:r w:rsidRPr="00D9541D">
              <w:rPr>
                <w:rFonts w:cs="Arial"/>
                <w:b/>
                <w:sz w:val="24"/>
                <w:szCs w:val="24"/>
              </w:rPr>
              <w:t>Фаза:  Пастеризација</w:t>
            </w:r>
          </w:p>
          <w:p w:rsidR="00217696" w:rsidRPr="00D9541D" w:rsidRDefault="00217696" w:rsidP="00D9541D">
            <w:pPr>
              <w:spacing w:after="0" w:line="240" w:lineRule="auto"/>
              <w:rPr>
                <w:rFonts w:cs="Arial"/>
                <w:b/>
                <w:sz w:val="24"/>
                <w:szCs w:val="24"/>
              </w:rPr>
            </w:pPr>
            <w:r w:rsidRPr="00D9541D">
              <w:rPr>
                <w:rFonts w:cs="Arial"/>
                <w:b/>
                <w:sz w:val="24"/>
                <w:szCs w:val="24"/>
              </w:rPr>
              <w:t>t= 90-95</w:t>
            </w:r>
            <w:r w:rsidRPr="00D9541D">
              <w:rPr>
                <w:rFonts w:cs="Arial"/>
                <w:b/>
                <w:sz w:val="24"/>
                <w:szCs w:val="24"/>
                <w:vertAlign w:val="superscript"/>
              </w:rPr>
              <w:t>о</w:t>
            </w:r>
            <w:r w:rsidRPr="00D9541D">
              <w:rPr>
                <w:rFonts w:cs="Arial"/>
                <w:b/>
                <w:sz w:val="24"/>
                <w:szCs w:val="24"/>
              </w:rPr>
              <w:t>C</w:t>
            </w:r>
          </w:p>
          <w:p w:rsidR="00217696" w:rsidRPr="00D9541D" w:rsidRDefault="00217696" w:rsidP="00D9541D">
            <w:pPr>
              <w:spacing w:after="0" w:line="240" w:lineRule="auto"/>
              <w:rPr>
                <w:rFonts w:cs="Arial"/>
                <w:b/>
                <w:sz w:val="24"/>
                <w:szCs w:val="24"/>
              </w:rPr>
            </w:pPr>
            <w:r w:rsidRPr="00D9541D">
              <w:rPr>
                <w:rFonts w:cs="Arial"/>
                <w:b/>
                <w:sz w:val="24"/>
                <w:szCs w:val="24"/>
              </w:rPr>
              <w:t>Уређај: плочасти пастеризатор</w:t>
            </w:r>
          </w:p>
          <w:p w:rsidR="00217696" w:rsidRPr="00D9541D" w:rsidRDefault="00217696" w:rsidP="00D9541D">
            <w:pPr>
              <w:spacing w:after="0" w:line="240" w:lineRule="auto"/>
              <w:rPr>
                <w:rFonts w:eastAsiaTheme="minorHAnsi"/>
                <w:sz w:val="24"/>
                <w:szCs w:val="24"/>
              </w:rPr>
            </w:pPr>
          </w:p>
        </w:tc>
        <w:tc>
          <w:tcPr>
            <w:tcW w:w="2233" w:type="dxa"/>
          </w:tcPr>
          <w:p w:rsidR="00217696" w:rsidRPr="00D9541D" w:rsidRDefault="00217696" w:rsidP="00D30FDB">
            <w:pPr>
              <w:spacing w:after="0" w:line="240" w:lineRule="auto"/>
              <w:rPr>
                <w:rFonts w:eastAsiaTheme="minorHAnsi"/>
                <w:sz w:val="24"/>
                <w:szCs w:val="24"/>
              </w:rPr>
            </w:pPr>
          </w:p>
        </w:tc>
      </w:tr>
      <w:tr w:rsidR="00217696" w:rsidRPr="00D9541D" w:rsidTr="00D9541D">
        <w:trPr>
          <w:gridAfter w:val="1"/>
          <w:wAfter w:w="11" w:type="dxa"/>
          <w:trHeight w:val="1045"/>
        </w:trPr>
        <w:tc>
          <w:tcPr>
            <w:tcW w:w="3402" w:type="dxa"/>
          </w:tcPr>
          <w:p w:rsidR="00217696" w:rsidRPr="00D9541D" w:rsidRDefault="00217696" w:rsidP="00D9541D">
            <w:pPr>
              <w:spacing w:after="0" w:line="240" w:lineRule="auto"/>
              <w:rPr>
                <w:rFonts w:cs="Arial"/>
                <w:b/>
                <w:sz w:val="24"/>
                <w:szCs w:val="24"/>
              </w:rPr>
            </w:pPr>
            <w:r w:rsidRPr="00D9541D">
              <w:rPr>
                <w:rFonts w:cs="Arial"/>
                <w:b/>
                <w:sz w:val="24"/>
                <w:szCs w:val="24"/>
              </w:rPr>
              <w:t>Амбалажа:</w:t>
            </w:r>
          </w:p>
          <w:p w:rsidR="00217696" w:rsidRPr="00D9541D" w:rsidRDefault="0066617E" w:rsidP="00D9541D">
            <w:pPr>
              <w:spacing w:after="0" w:line="240" w:lineRule="auto"/>
              <w:rPr>
                <w:rFonts w:cs="Arial"/>
                <w:b/>
                <w:sz w:val="24"/>
                <w:szCs w:val="24"/>
              </w:rPr>
            </w:pPr>
            <w:r>
              <w:rPr>
                <w:rFonts w:cs="Arial"/>
                <w:b/>
                <w:noProof/>
                <w:sz w:val="24"/>
                <w:szCs w:val="24"/>
              </w:rPr>
              <w:pict>
                <v:shape id="_x0000_s1183" type="#_x0000_t32" style="position:absolute;margin-left:3pt;margin-top:19.9pt;width:126.35pt;height:0;z-index:251821056" o:connectortype="straight">
                  <v:stroke endarrow="block"/>
                </v:shape>
              </w:pict>
            </w:r>
            <w:r w:rsidR="00217696" w:rsidRPr="00D9541D">
              <w:rPr>
                <w:rFonts w:cs="Arial"/>
                <w:b/>
                <w:sz w:val="24"/>
                <w:szCs w:val="24"/>
              </w:rPr>
              <w:t>Стаклене боце</w:t>
            </w:r>
          </w:p>
          <w:p w:rsidR="00217696" w:rsidRPr="00D9541D" w:rsidRDefault="00217696" w:rsidP="00D9541D">
            <w:pPr>
              <w:spacing w:after="0" w:line="240" w:lineRule="auto"/>
              <w:rPr>
                <w:rFonts w:eastAsiaTheme="minorHAnsi"/>
                <w:sz w:val="24"/>
                <w:szCs w:val="24"/>
              </w:rPr>
            </w:pPr>
          </w:p>
        </w:tc>
        <w:tc>
          <w:tcPr>
            <w:tcW w:w="4820" w:type="dxa"/>
          </w:tcPr>
          <w:p w:rsidR="00217696" w:rsidRPr="00D9541D" w:rsidRDefault="00217696" w:rsidP="00D9541D">
            <w:pPr>
              <w:spacing w:after="120" w:line="240" w:lineRule="auto"/>
              <w:rPr>
                <w:rFonts w:cs="Arial"/>
                <w:b/>
                <w:sz w:val="24"/>
                <w:szCs w:val="24"/>
              </w:rPr>
            </w:pPr>
            <w:r w:rsidRPr="00D9541D">
              <w:rPr>
                <w:rFonts w:cs="Arial"/>
                <w:b/>
                <w:sz w:val="24"/>
                <w:szCs w:val="24"/>
              </w:rPr>
              <w:t xml:space="preserve">Фаза: Пуњење </w:t>
            </w:r>
          </w:p>
          <w:p w:rsidR="00217696" w:rsidRPr="00D9541D" w:rsidRDefault="00217696" w:rsidP="00D9541D">
            <w:pPr>
              <w:spacing w:after="120" w:line="240" w:lineRule="auto"/>
              <w:rPr>
                <w:rFonts w:eastAsiaTheme="minorHAnsi"/>
                <w:sz w:val="24"/>
                <w:szCs w:val="24"/>
              </w:rPr>
            </w:pPr>
          </w:p>
        </w:tc>
        <w:tc>
          <w:tcPr>
            <w:tcW w:w="2233" w:type="dxa"/>
          </w:tcPr>
          <w:p w:rsidR="00217696" w:rsidRPr="00D9541D" w:rsidRDefault="00217696" w:rsidP="00D30FDB">
            <w:pPr>
              <w:spacing w:after="0" w:line="240" w:lineRule="auto"/>
              <w:rPr>
                <w:rFonts w:eastAsiaTheme="minorHAnsi"/>
                <w:sz w:val="24"/>
                <w:szCs w:val="24"/>
              </w:rPr>
            </w:pPr>
          </w:p>
        </w:tc>
      </w:tr>
      <w:tr w:rsidR="00217696" w:rsidRPr="00D9541D" w:rsidTr="00217696">
        <w:trPr>
          <w:gridAfter w:val="1"/>
          <w:wAfter w:w="11" w:type="dxa"/>
          <w:trHeight w:val="833"/>
        </w:trPr>
        <w:tc>
          <w:tcPr>
            <w:tcW w:w="3402" w:type="dxa"/>
          </w:tcPr>
          <w:p w:rsidR="00217696" w:rsidRPr="00D9541D" w:rsidRDefault="00217696" w:rsidP="00D30FDB">
            <w:pPr>
              <w:spacing w:line="240" w:lineRule="auto"/>
              <w:rPr>
                <w:rFonts w:eastAsiaTheme="minorHAnsi"/>
                <w:sz w:val="24"/>
                <w:szCs w:val="24"/>
              </w:rPr>
            </w:pPr>
          </w:p>
        </w:tc>
        <w:tc>
          <w:tcPr>
            <w:tcW w:w="4820" w:type="dxa"/>
          </w:tcPr>
          <w:p w:rsidR="00217696" w:rsidRPr="00D9541D" w:rsidRDefault="00217696" w:rsidP="00D9541D">
            <w:pPr>
              <w:spacing w:after="120" w:line="240" w:lineRule="auto"/>
              <w:rPr>
                <w:rFonts w:cs="Arial"/>
                <w:b/>
                <w:sz w:val="24"/>
                <w:szCs w:val="24"/>
              </w:rPr>
            </w:pPr>
            <w:r w:rsidRPr="00D9541D">
              <w:rPr>
                <w:rFonts w:cs="Arial"/>
                <w:b/>
                <w:sz w:val="24"/>
                <w:szCs w:val="24"/>
              </w:rPr>
              <w:t>Фаза: Хлађење</w:t>
            </w:r>
          </w:p>
          <w:p w:rsidR="00217696" w:rsidRPr="00D9541D" w:rsidRDefault="00217696" w:rsidP="00D9541D">
            <w:pPr>
              <w:spacing w:after="120" w:line="240" w:lineRule="auto"/>
              <w:rPr>
                <w:rFonts w:eastAsiaTheme="minorHAnsi"/>
                <w:sz w:val="24"/>
                <w:szCs w:val="24"/>
              </w:rPr>
            </w:pPr>
          </w:p>
        </w:tc>
        <w:tc>
          <w:tcPr>
            <w:tcW w:w="2233" w:type="dxa"/>
          </w:tcPr>
          <w:p w:rsidR="00217696" w:rsidRPr="00D9541D" w:rsidRDefault="00217696" w:rsidP="00D30FDB">
            <w:pPr>
              <w:spacing w:after="0" w:line="240" w:lineRule="auto"/>
              <w:rPr>
                <w:rFonts w:eastAsiaTheme="minorHAnsi"/>
                <w:sz w:val="24"/>
                <w:szCs w:val="24"/>
              </w:rPr>
            </w:pPr>
          </w:p>
        </w:tc>
      </w:tr>
      <w:tr w:rsidR="00217696" w:rsidRPr="00D9541D" w:rsidTr="00D9541D">
        <w:trPr>
          <w:gridAfter w:val="1"/>
          <w:wAfter w:w="11" w:type="dxa"/>
          <w:trHeight w:val="894"/>
        </w:trPr>
        <w:tc>
          <w:tcPr>
            <w:tcW w:w="3402" w:type="dxa"/>
          </w:tcPr>
          <w:p w:rsidR="00217696" w:rsidRPr="00D9541D" w:rsidRDefault="0066617E" w:rsidP="00D30FDB">
            <w:pPr>
              <w:spacing w:after="0" w:line="240" w:lineRule="auto"/>
              <w:rPr>
                <w:rFonts w:eastAsiaTheme="minorHAnsi"/>
                <w:b/>
                <w:sz w:val="24"/>
                <w:szCs w:val="24"/>
              </w:rPr>
            </w:pPr>
            <w:r>
              <w:rPr>
                <w:rFonts w:eastAsiaTheme="minorHAnsi"/>
                <w:b/>
                <w:noProof/>
                <w:sz w:val="24"/>
                <w:szCs w:val="24"/>
              </w:rPr>
              <w:pict>
                <v:shape id="_x0000_s1184" type="#_x0000_t32" style="position:absolute;margin-left:3pt;margin-top:30.9pt;width:102.55pt;height:.7pt;flip:y;z-index:251822080;mso-position-horizontal-relative:text;mso-position-vertical-relative:text" o:connectortype="straight">
                  <v:stroke endarrow="block"/>
                </v:shape>
              </w:pict>
            </w:r>
            <w:r w:rsidR="00217696" w:rsidRPr="00D9541D">
              <w:rPr>
                <w:rFonts w:eastAsiaTheme="minorHAnsi"/>
                <w:b/>
                <w:sz w:val="24"/>
                <w:szCs w:val="24"/>
              </w:rPr>
              <w:t>Етикете</w:t>
            </w:r>
          </w:p>
        </w:tc>
        <w:tc>
          <w:tcPr>
            <w:tcW w:w="4820" w:type="dxa"/>
          </w:tcPr>
          <w:p w:rsidR="00217696" w:rsidRPr="00D9541D" w:rsidRDefault="00217696" w:rsidP="00D9541D">
            <w:pPr>
              <w:spacing w:after="0" w:line="240" w:lineRule="auto"/>
              <w:rPr>
                <w:rFonts w:cs="Arial"/>
                <w:b/>
                <w:sz w:val="24"/>
                <w:szCs w:val="24"/>
              </w:rPr>
            </w:pPr>
            <w:r w:rsidRPr="00D9541D">
              <w:rPr>
                <w:rFonts w:cs="Arial"/>
                <w:b/>
                <w:sz w:val="24"/>
                <w:szCs w:val="24"/>
              </w:rPr>
              <w:t>Фаза: Етикетирање</w:t>
            </w:r>
          </w:p>
          <w:p w:rsidR="00217696" w:rsidRPr="00D9541D" w:rsidRDefault="00217696" w:rsidP="00D9541D">
            <w:pPr>
              <w:spacing w:after="0" w:line="240" w:lineRule="auto"/>
              <w:rPr>
                <w:rFonts w:eastAsiaTheme="minorHAnsi"/>
                <w:sz w:val="24"/>
                <w:szCs w:val="24"/>
              </w:rPr>
            </w:pPr>
          </w:p>
        </w:tc>
        <w:tc>
          <w:tcPr>
            <w:tcW w:w="2233" w:type="dxa"/>
          </w:tcPr>
          <w:p w:rsidR="00217696" w:rsidRPr="00D9541D" w:rsidRDefault="00217696" w:rsidP="00D30FDB">
            <w:pPr>
              <w:spacing w:after="0" w:line="240" w:lineRule="auto"/>
              <w:rPr>
                <w:rFonts w:eastAsiaTheme="minorHAnsi"/>
                <w:sz w:val="24"/>
                <w:szCs w:val="24"/>
              </w:rPr>
            </w:pPr>
          </w:p>
        </w:tc>
      </w:tr>
      <w:tr w:rsidR="00217696" w:rsidRPr="00D9541D" w:rsidTr="00D9541D">
        <w:trPr>
          <w:gridAfter w:val="1"/>
          <w:wAfter w:w="11" w:type="dxa"/>
          <w:trHeight w:val="796"/>
        </w:trPr>
        <w:tc>
          <w:tcPr>
            <w:tcW w:w="3402" w:type="dxa"/>
          </w:tcPr>
          <w:p w:rsidR="00217696" w:rsidRPr="00D9541D" w:rsidRDefault="00217696" w:rsidP="00D30FDB">
            <w:pPr>
              <w:spacing w:after="0" w:line="240" w:lineRule="auto"/>
              <w:rPr>
                <w:rFonts w:eastAsiaTheme="minorHAnsi"/>
                <w:sz w:val="24"/>
                <w:szCs w:val="24"/>
              </w:rPr>
            </w:pPr>
          </w:p>
        </w:tc>
        <w:tc>
          <w:tcPr>
            <w:tcW w:w="4820" w:type="dxa"/>
          </w:tcPr>
          <w:p w:rsidR="00217696" w:rsidRPr="00D9541D" w:rsidRDefault="00217696" w:rsidP="00D9541D">
            <w:pPr>
              <w:spacing w:after="0" w:line="240" w:lineRule="auto"/>
              <w:rPr>
                <w:rFonts w:cs="Arial"/>
                <w:b/>
                <w:sz w:val="24"/>
                <w:szCs w:val="24"/>
              </w:rPr>
            </w:pPr>
            <w:r w:rsidRPr="00D9541D">
              <w:rPr>
                <w:rFonts w:cs="Arial"/>
                <w:b/>
                <w:sz w:val="24"/>
                <w:szCs w:val="24"/>
              </w:rPr>
              <w:t>Фаза: Складиштење</w:t>
            </w:r>
          </w:p>
          <w:p w:rsidR="00217696" w:rsidRPr="00D9541D" w:rsidRDefault="00217696" w:rsidP="00D9541D">
            <w:pPr>
              <w:spacing w:after="0" w:line="240" w:lineRule="auto"/>
              <w:rPr>
                <w:rFonts w:cs="Arial"/>
                <w:b/>
                <w:sz w:val="24"/>
                <w:szCs w:val="24"/>
              </w:rPr>
            </w:pPr>
          </w:p>
          <w:p w:rsidR="00217696" w:rsidRPr="00D9541D" w:rsidRDefault="00217696" w:rsidP="00D9541D">
            <w:pPr>
              <w:spacing w:after="0" w:line="240" w:lineRule="auto"/>
              <w:rPr>
                <w:rFonts w:eastAsiaTheme="minorHAnsi"/>
                <w:sz w:val="24"/>
                <w:szCs w:val="24"/>
              </w:rPr>
            </w:pPr>
          </w:p>
        </w:tc>
        <w:tc>
          <w:tcPr>
            <w:tcW w:w="2233" w:type="dxa"/>
          </w:tcPr>
          <w:p w:rsidR="00217696" w:rsidRPr="00D9541D" w:rsidRDefault="00217696" w:rsidP="00D30FDB">
            <w:pPr>
              <w:spacing w:after="0" w:line="240" w:lineRule="auto"/>
              <w:rPr>
                <w:rFonts w:eastAsiaTheme="minorHAnsi"/>
                <w:sz w:val="24"/>
                <w:szCs w:val="24"/>
              </w:rPr>
            </w:pPr>
          </w:p>
        </w:tc>
      </w:tr>
    </w:tbl>
    <w:p w:rsidR="00217696" w:rsidRDefault="00217696" w:rsidP="00217696">
      <w:pPr>
        <w:spacing w:line="240" w:lineRule="auto"/>
      </w:pPr>
    </w:p>
    <w:p w:rsidR="00217696" w:rsidRDefault="00217696" w:rsidP="00004A77">
      <w:pPr>
        <w:rPr>
          <w:rFonts w:ascii="Arial" w:hAnsi="Arial" w:cs="Arial"/>
          <w:b/>
          <w:sz w:val="20"/>
          <w:szCs w:val="20"/>
        </w:rPr>
      </w:pPr>
    </w:p>
    <w:p w:rsidR="00D30FDB" w:rsidRDefault="00D30FDB" w:rsidP="00CC3A73">
      <w:pPr>
        <w:rPr>
          <w:rFonts w:ascii="Arial" w:hAnsi="Arial" w:cs="Arial"/>
          <w:b/>
          <w:sz w:val="20"/>
          <w:szCs w:val="20"/>
        </w:rPr>
      </w:pPr>
    </w:p>
    <w:p w:rsidR="0028595E" w:rsidRDefault="0028595E" w:rsidP="00CC3A73">
      <w:pPr>
        <w:rPr>
          <w:rFonts w:ascii="Arial" w:hAnsi="Arial" w:cs="Arial"/>
          <w:b/>
          <w:sz w:val="20"/>
          <w:szCs w:val="20"/>
        </w:rPr>
      </w:pPr>
    </w:p>
    <w:p w:rsidR="0028595E" w:rsidRDefault="0028595E" w:rsidP="00CC3A73">
      <w:pPr>
        <w:rPr>
          <w:rFonts w:ascii="Arial" w:hAnsi="Arial" w:cs="Arial"/>
          <w:b/>
          <w:sz w:val="20"/>
          <w:szCs w:val="20"/>
        </w:rPr>
      </w:pPr>
    </w:p>
    <w:p w:rsidR="0028595E" w:rsidRDefault="0028595E" w:rsidP="00CC3A73">
      <w:pPr>
        <w:rPr>
          <w:rFonts w:ascii="Arial" w:hAnsi="Arial" w:cs="Arial"/>
          <w:b/>
          <w:sz w:val="20"/>
          <w:szCs w:val="20"/>
        </w:rPr>
      </w:pPr>
    </w:p>
    <w:p w:rsidR="0028595E" w:rsidRDefault="0028595E" w:rsidP="00CC3A73">
      <w:pPr>
        <w:rPr>
          <w:rFonts w:ascii="Arial" w:hAnsi="Arial" w:cs="Arial"/>
          <w:b/>
          <w:sz w:val="20"/>
          <w:szCs w:val="20"/>
        </w:rPr>
      </w:pPr>
    </w:p>
    <w:p w:rsidR="002D1CA1" w:rsidRDefault="00DA557A" w:rsidP="002D1CA1">
      <w:pPr>
        <w:rPr>
          <w:rFonts w:eastAsia="Calibri" w:cs="Arial"/>
          <w:b/>
          <w:sz w:val="28"/>
          <w:szCs w:val="28"/>
        </w:rPr>
      </w:pPr>
      <w:r>
        <w:rPr>
          <w:rFonts w:cs="Arial"/>
          <w:b/>
          <w:sz w:val="28"/>
          <w:szCs w:val="28"/>
        </w:rPr>
        <w:t>Шема технолошког поступка</w:t>
      </w:r>
      <w:r w:rsidRPr="004035A5">
        <w:rPr>
          <w:rFonts w:ascii="Calibri" w:eastAsia="Times New Roman" w:hAnsi="Calibri" w:cs="Arial"/>
          <w:b/>
          <w:sz w:val="28"/>
          <w:szCs w:val="28"/>
        </w:rPr>
        <w:t xml:space="preserve"> производње </w:t>
      </w:r>
      <w:r w:rsidR="002D1CA1" w:rsidRPr="003042C3">
        <w:rPr>
          <w:rFonts w:eastAsia="Calibri" w:cs="Arial"/>
          <w:b/>
          <w:sz w:val="28"/>
          <w:szCs w:val="28"/>
        </w:rPr>
        <w:t>бистрог воћног нектара</w:t>
      </w:r>
    </w:p>
    <w:p w:rsidR="002D1CA1" w:rsidRPr="003042C3" w:rsidRDefault="002D1CA1" w:rsidP="002D1CA1">
      <w:pPr>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9"/>
        <w:gridCol w:w="4384"/>
        <w:gridCol w:w="2376"/>
      </w:tblGrid>
      <w:tr w:rsidR="002D1CA1" w:rsidRPr="00C45134" w:rsidTr="00E35EDA">
        <w:trPr>
          <w:trHeight w:val="852"/>
        </w:trPr>
        <w:tc>
          <w:tcPr>
            <w:tcW w:w="3379" w:type="dxa"/>
          </w:tcPr>
          <w:p w:rsidR="002D1CA1" w:rsidRPr="00C45134" w:rsidRDefault="0066617E" w:rsidP="00A001F4">
            <w:pPr>
              <w:spacing w:after="0" w:line="240" w:lineRule="auto"/>
              <w:rPr>
                <w:rFonts w:eastAsiaTheme="minorHAnsi"/>
                <w:sz w:val="24"/>
                <w:szCs w:val="24"/>
              </w:rPr>
            </w:pPr>
            <w:r w:rsidRPr="0066617E">
              <w:rPr>
                <w:rFonts w:eastAsia="Calibri" w:cs="Arial"/>
                <w:b/>
                <w:noProof/>
                <w:sz w:val="24"/>
                <w:szCs w:val="24"/>
              </w:rPr>
              <w:pict>
                <v:shape id="_x0000_s1157" type="#_x0000_t32" style="position:absolute;margin-left:6.65pt;margin-top:28.4pt;width:2in;height:0;z-index:251794432" o:connectortype="straight">
                  <v:stroke endarrow="block"/>
                </v:shape>
              </w:pict>
            </w:r>
            <w:r w:rsidR="002D1CA1" w:rsidRPr="00C45134">
              <w:rPr>
                <w:rFonts w:eastAsia="Calibri" w:cs="Arial"/>
                <w:b/>
                <w:sz w:val="24"/>
                <w:szCs w:val="24"/>
              </w:rPr>
              <w:t>Матични сок из свеже јабуке</w:t>
            </w:r>
          </w:p>
        </w:tc>
        <w:tc>
          <w:tcPr>
            <w:tcW w:w="4384" w:type="dxa"/>
          </w:tcPr>
          <w:p w:rsidR="002D1CA1" w:rsidRPr="00C45134" w:rsidRDefault="002D1CA1" w:rsidP="00A001F4">
            <w:pPr>
              <w:spacing w:after="0" w:line="240" w:lineRule="auto"/>
              <w:rPr>
                <w:rFonts w:eastAsia="Calibri" w:cs="Arial"/>
                <w:b/>
                <w:sz w:val="24"/>
                <w:szCs w:val="24"/>
              </w:rPr>
            </w:pPr>
            <w:r w:rsidRPr="00C45134">
              <w:rPr>
                <w:rFonts w:eastAsia="Calibri" w:cs="Arial"/>
                <w:b/>
                <w:sz w:val="24"/>
                <w:szCs w:val="24"/>
              </w:rPr>
              <w:t>Пријем и скалдиштење сировине</w:t>
            </w:r>
          </w:p>
          <w:p w:rsidR="002D1CA1" w:rsidRPr="00C45134" w:rsidRDefault="002D1CA1" w:rsidP="00A001F4">
            <w:pPr>
              <w:spacing w:after="0" w:line="240" w:lineRule="auto"/>
              <w:rPr>
                <w:rFonts w:eastAsiaTheme="minorHAnsi"/>
                <w:sz w:val="24"/>
                <w:szCs w:val="24"/>
              </w:rPr>
            </w:pPr>
          </w:p>
        </w:tc>
        <w:tc>
          <w:tcPr>
            <w:tcW w:w="2376" w:type="dxa"/>
          </w:tcPr>
          <w:p w:rsidR="002D1CA1" w:rsidRPr="00C45134" w:rsidRDefault="002D1CA1" w:rsidP="00A001F4">
            <w:pPr>
              <w:spacing w:after="0" w:line="240" w:lineRule="auto"/>
              <w:rPr>
                <w:rFonts w:eastAsiaTheme="minorHAnsi"/>
                <w:sz w:val="24"/>
                <w:szCs w:val="24"/>
              </w:rPr>
            </w:pPr>
          </w:p>
        </w:tc>
      </w:tr>
      <w:tr w:rsidR="002D1CA1" w:rsidRPr="00C45134" w:rsidTr="00A001F4">
        <w:tc>
          <w:tcPr>
            <w:tcW w:w="3379" w:type="dxa"/>
          </w:tcPr>
          <w:p w:rsidR="002D1CA1" w:rsidRPr="00C45134" w:rsidRDefault="0066617E" w:rsidP="00A001F4">
            <w:pPr>
              <w:spacing w:after="0" w:line="240" w:lineRule="auto"/>
              <w:rPr>
                <w:rFonts w:eastAsiaTheme="minorHAnsi"/>
                <w:sz w:val="24"/>
                <w:szCs w:val="24"/>
              </w:rPr>
            </w:pPr>
            <w:r w:rsidRPr="0066617E">
              <w:rPr>
                <w:rFonts w:eastAsia="Calibri" w:cs="Times New Roman"/>
                <w:b/>
                <w:noProof/>
                <w:sz w:val="24"/>
                <w:szCs w:val="24"/>
              </w:rPr>
              <w:pict>
                <v:shape id="_x0000_s1158" type="#_x0000_t32" style="position:absolute;margin-left:3.25pt;margin-top:27.4pt;width:103.95pt;height:0;z-index:251795456;mso-position-horizontal-relative:text;mso-position-vertical-relative:text" o:connectortype="straight">
                  <v:stroke endarrow="block"/>
                </v:shape>
              </w:pict>
            </w:r>
            <w:r w:rsidR="002D1CA1" w:rsidRPr="00C45134">
              <w:rPr>
                <w:rFonts w:eastAsia="Calibri" w:cs="Times New Roman"/>
                <w:b/>
                <w:sz w:val="24"/>
                <w:szCs w:val="24"/>
              </w:rPr>
              <w:t>Ензими</w:t>
            </w:r>
          </w:p>
        </w:tc>
        <w:tc>
          <w:tcPr>
            <w:tcW w:w="4384" w:type="dxa"/>
          </w:tcPr>
          <w:p w:rsidR="002D1CA1" w:rsidRPr="00C45134" w:rsidRDefault="002D1CA1" w:rsidP="00A001F4">
            <w:pPr>
              <w:spacing w:after="0" w:line="240" w:lineRule="auto"/>
              <w:rPr>
                <w:rFonts w:eastAsia="Calibri" w:cs="Arial"/>
                <w:b/>
                <w:sz w:val="24"/>
                <w:szCs w:val="24"/>
              </w:rPr>
            </w:pPr>
            <w:r w:rsidRPr="00C45134">
              <w:rPr>
                <w:rFonts w:eastAsia="Calibri" w:cs="Arial"/>
                <w:b/>
                <w:sz w:val="24"/>
                <w:szCs w:val="24"/>
              </w:rPr>
              <w:t>Фаза: Депектинизација</w:t>
            </w:r>
          </w:p>
          <w:p w:rsidR="002D1CA1" w:rsidRPr="00C45134" w:rsidRDefault="002D1CA1" w:rsidP="00A001F4">
            <w:pPr>
              <w:spacing w:after="0" w:line="240" w:lineRule="auto"/>
              <w:rPr>
                <w:rFonts w:eastAsia="Calibri" w:cs="Times New Roman"/>
                <w:b/>
                <w:sz w:val="24"/>
                <w:szCs w:val="24"/>
              </w:rPr>
            </w:pPr>
            <w:r w:rsidRPr="00C45134">
              <w:rPr>
                <w:rFonts w:eastAsia="Calibri" w:cs="Times New Roman"/>
                <w:b/>
                <w:sz w:val="24"/>
                <w:szCs w:val="24"/>
              </w:rPr>
              <w:t>t</w:t>
            </w:r>
            <w:r w:rsidRPr="00C45134">
              <w:rPr>
                <w:rFonts w:eastAsia="Calibri" w:cs="Times New Roman"/>
                <w:b/>
                <w:sz w:val="24"/>
                <w:szCs w:val="24"/>
                <w:lang w:val="hu-HU"/>
              </w:rPr>
              <w:t>=</w:t>
            </w:r>
            <w:r w:rsidRPr="00C45134">
              <w:rPr>
                <w:rFonts w:eastAsia="Calibri" w:cs="Times New Roman"/>
                <w:b/>
                <w:sz w:val="24"/>
                <w:szCs w:val="24"/>
              </w:rPr>
              <w:t xml:space="preserve"> 45 – 60 </w:t>
            </w:r>
            <w:r w:rsidRPr="00C45134">
              <w:rPr>
                <w:rFonts w:eastAsia="Calibri" w:cs="Times New Roman"/>
                <w:b/>
                <w:sz w:val="24"/>
                <w:szCs w:val="24"/>
                <w:vertAlign w:val="superscript"/>
              </w:rPr>
              <w:t>о</w:t>
            </w:r>
            <w:r w:rsidRPr="00C45134">
              <w:rPr>
                <w:rFonts w:eastAsia="Calibri" w:cs="Times New Roman"/>
                <w:b/>
                <w:sz w:val="24"/>
                <w:szCs w:val="24"/>
              </w:rPr>
              <w:t>C</w:t>
            </w:r>
          </w:p>
          <w:p w:rsidR="002D1CA1" w:rsidRPr="00C45134" w:rsidRDefault="002D1CA1" w:rsidP="00A001F4">
            <w:pPr>
              <w:spacing w:after="0" w:line="240" w:lineRule="auto"/>
              <w:rPr>
                <w:rFonts w:eastAsiaTheme="minorHAnsi"/>
                <w:sz w:val="24"/>
                <w:szCs w:val="24"/>
              </w:rPr>
            </w:pPr>
          </w:p>
        </w:tc>
        <w:tc>
          <w:tcPr>
            <w:tcW w:w="2376" w:type="dxa"/>
          </w:tcPr>
          <w:p w:rsidR="002D1CA1" w:rsidRPr="00C45134" w:rsidRDefault="002D1CA1" w:rsidP="00A001F4">
            <w:pPr>
              <w:spacing w:after="0" w:line="240" w:lineRule="auto"/>
              <w:rPr>
                <w:rFonts w:eastAsiaTheme="minorHAnsi"/>
                <w:sz w:val="24"/>
                <w:szCs w:val="24"/>
              </w:rPr>
            </w:pPr>
          </w:p>
        </w:tc>
      </w:tr>
      <w:tr w:rsidR="002D1CA1" w:rsidRPr="00C45134" w:rsidTr="00A001F4">
        <w:tc>
          <w:tcPr>
            <w:tcW w:w="3379" w:type="dxa"/>
          </w:tcPr>
          <w:p w:rsidR="002D1CA1" w:rsidRPr="00C45134" w:rsidRDefault="002D1CA1" w:rsidP="00A001F4">
            <w:pPr>
              <w:spacing w:after="0" w:line="240" w:lineRule="auto"/>
              <w:rPr>
                <w:rFonts w:eastAsia="Calibri" w:cs="Arial"/>
                <w:b/>
                <w:sz w:val="24"/>
                <w:szCs w:val="24"/>
              </w:rPr>
            </w:pPr>
            <w:r w:rsidRPr="00C45134">
              <w:rPr>
                <w:rFonts w:eastAsia="Calibri" w:cs="Arial"/>
                <w:b/>
                <w:sz w:val="24"/>
                <w:szCs w:val="24"/>
              </w:rPr>
              <w:t>Средства за бистрење:</w:t>
            </w:r>
          </w:p>
          <w:p w:rsidR="002D1CA1" w:rsidRPr="00C45134" w:rsidRDefault="002D1CA1" w:rsidP="00A001F4">
            <w:pPr>
              <w:spacing w:after="0" w:line="240" w:lineRule="auto"/>
              <w:rPr>
                <w:rFonts w:eastAsia="Calibri" w:cs="Arial"/>
                <w:b/>
                <w:sz w:val="24"/>
                <w:szCs w:val="24"/>
              </w:rPr>
            </w:pPr>
            <w:r w:rsidRPr="00C45134">
              <w:rPr>
                <w:rFonts w:eastAsia="Calibri" w:cs="Arial"/>
                <w:b/>
                <w:sz w:val="24"/>
                <w:szCs w:val="24"/>
              </w:rPr>
              <w:t>бентонит (инфузоријска земља)</w:t>
            </w:r>
          </w:p>
          <w:p w:rsidR="002D1CA1" w:rsidRPr="00C45134" w:rsidRDefault="002D1CA1" w:rsidP="00A001F4">
            <w:pPr>
              <w:spacing w:after="0" w:line="240" w:lineRule="auto"/>
              <w:rPr>
                <w:rFonts w:eastAsia="Calibri" w:cs="Arial"/>
                <w:b/>
                <w:sz w:val="24"/>
                <w:szCs w:val="24"/>
              </w:rPr>
            </w:pPr>
            <w:r w:rsidRPr="00C45134">
              <w:rPr>
                <w:rFonts w:eastAsia="Calibri" w:cs="Arial"/>
                <w:b/>
                <w:sz w:val="24"/>
                <w:szCs w:val="24"/>
              </w:rPr>
              <w:t xml:space="preserve"> желатин, танин</w:t>
            </w:r>
          </w:p>
          <w:p w:rsidR="002D1CA1" w:rsidRPr="00C45134" w:rsidRDefault="0066617E" w:rsidP="00A001F4">
            <w:pPr>
              <w:spacing w:after="0" w:line="240" w:lineRule="auto"/>
              <w:rPr>
                <w:rFonts w:eastAsiaTheme="minorHAnsi"/>
                <w:sz w:val="24"/>
                <w:szCs w:val="24"/>
              </w:rPr>
            </w:pPr>
            <w:r>
              <w:rPr>
                <w:rFonts w:eastAsiaTheme="minorHAnsi"/>
                <w:noProof/>
                <w:sz w:val="24"/>
                <w:szCs w:val="24"/>
              </w:rPr>
              <w:pict>
                <v:shape id="_x0000_s1159" type="#_x0000_t32" style="position:absolute;margin-left:6.65pt;margin-top:7.9pt;width:139.25pt;height:.7pt;flip:y;z-index:251796480" o:connectortype="straight">
                  <v:stroke endarrow="block"/>
                </v:shape>
              </w:pict>
            </w:r>
          </w:p>
        </w:tc>
        <w:tc>
          <w:tcPr>
            <w:tcW w:w="4384" w:type="dxa"/>
          </w:tcPr>
          <w:p w:rsidR="002D1CA1" w:rsidRPr="00C45134" w:rsidRDefault="002D1CA1" w:rsidP="00A001F4">
            <w:pPr>
              <w:spacing w:after="0" w:line="240" w:lineRule="auto"/>
              <w:rPr>
                <w:rFonts w:eastAsia="Calibri" w:cs="Arial"/>
                <w:b/>
                <w:sz w:val="24"/>
                <w:szCs w:val="24"/>
              </w:rPr>
            </w:pPr>
            <w:r w:rsidRPr="00C45134">
              <w:rPr>
                <w:rFonts w:eastAsia="Calibri" w:cs="Arial"/>
                <w:b/>
                <w:sz w:val="24"/>
                <w:szCs w:val="24"/>
              </w:rPr>
              <w:t>Фаза: Бистрење</w:t>
            </w:r>
          </w:p>
          <w:p w:rsidR="002D1CA1" w:rsidRPr="00C45134" w:rsidRDefault="002D1CA1" w:rsidP="00A001F4">
            <w:pPr>
              <w:spacing w:after="0" w:line="240" w:lineRule="auto"/>
              <w:rPr>
                <w:rFonts w:eastAsia="Calibri" w:cs="Arial"/>
                <w:b/>
                <w:sz w:val="24"/>
                <w:szCs w:val="24"/>
              </w:rPr>
            </w:pPr>
            <w:r w:rsidRPr="00C45134">
              <w:rPr>
                <w:rFonts w:eastAsia="Calibri" w:cs="Arial"/>
                <w:b/>
                <w:sz w:val="24"/>
                <w:szCs w:val="24"/>
                <w:lang w:val="hu-HU"/>
              </w:rPr>
              <w:t>t=</w:t>
            </w:r>
            <w:r w:rsidRPr="00C45134">
              <w:rPr>
                <w:rFonts w:eastAsia="Calibri" w:cs="Arial"/>
                <w:b/>
                <w:sz w:val="24"/>
                <w:szCs w:val="24"/>
              </w:rPr>
              <w:t xml:space="preserve"> 15</w:t>
            </w:r>
            <w:r w:rsidRPr="00C45134">
              <w:rPr>
                <w:rFonts w:eastAsia="Calibri" w:cs="Arial"/>
                <w:b/>
                <w:sz w:val="24"/>
                <w:szCs w:val="24"/>
                <w:vertAlign w:val="superscript"/>
              </w:rPr>
              <w:t>о</w:t>
            </w:r>
            <w:r w:rsidRPr="00C45134">
              <w:rPr>
                <w:rFonts w:eastAsia="Calibri" w:cs="Arial"/>
                <w:b/>
                <w:sz w:val="24"/>
                <w:szCs w:val="24"/>
              </w:rPr>
              <w:t>C - 30</w:t>
            </w:r>
            <w:r w:rsidRPr="00C45134">
              <w:rPr>
                <w:rFonts w:eastAsia="Calibri" w:cs="Arial"/>
                <w:b/>
                <w:sz w:val="24"/>
                <w:szCs w:val="24"/>
                <w:vertAlign w:val="superscript"/>
              </w:rPr>
              <w:t>o</w:t>
            </w:r>
            <w:r w:rsidRPr="00C45134">
              <w:rPr>
                <w:rFonts w:eastAsia="Calibri" w:cs="Arial"/>
                <w:b/>
                <w:sz w:val="24"/>
                <w:szCs w:val="24"/>
              </w:rPr>
              <w:t>C</w:t>
            </w:r>
          </w:p>
          <w:p w:rsidR="002D1CA1" w:rsidRPr="00C45134" w:rsidRDefault="002D1CA1" w:rsidP="00A001F4">
            <w:pPr>
              <w:spacing w:after="0" w:line="240" w:lineRule="auto"/>
              <w:rPr>
                <w:rFonts w:eastAsia="Calibri" w:cs="Arial"/>
                <w:b/>
                <w:sz w:val="24"/>
                <w:szCs w:val="24"/>
              </w:rPr>
            </w:pPr>
            <w:r w:rsidRPr="00C45134">
              <w:rPr>
                <w:rFonts w:eastAsia="Calibri" w:cs="Arial"/>
                <w:b/>
                <w:sz w:val="24"/>
                <w:szCs w:val="24"/>
              </w:rPr>
              <w:t>τ</w:t>
            </w:r>
            <w:r w:rsidRPr="00C45134">
              <w:rPr>
                <w:rFonts w:eastAsia="Calibri" w:cs="Arial"/>
                <w:b/>
                <w:sz w:val="24"/>
                <w:szCs w:val="24"/>
                <w:lang w:val="hu-HU"/>
              </w:rPr>
              <w:t>=</w:t>
            </w:r>
            <w:r w:rsidRPr="00C45134">
              <w:rPr>
                <w:rFonts w:eastAsia="Calibri" w:cs="Arial"/>
                <w:b/>
                <w:sz w:val="24"/>
                <w:szCs w:val="24"/>
              </w:rPr>
              <w:t xml:space="preserve"> 1-2 сата</w:t>
            </w:r>
          </w:p>
          <w:p w:rsidR="002D1CA1" w:rsidRPr="00C45134" w:rsidRDefault="002D1CA1" w:rsidP="00A001F4">
            <w:pPr>
              <w:spacing w:after="0" w:line="240" w:lineRule="auto"/>
              <w:rPr>
                <w:rFonts w:eastAsiaTheme="minorHAnsi"/>
                <w:sz w:val="24"/>
                <w:szCs w:val="24"/>
              </w:rPr>
            </w:pPr>
          </w:p>
        </w:tc>
        <w:tc>
          <w:tcPr>
            <w:tcW w:w="2376" w:type="dxa"/>
          </w:tcPr>
          <w:p w:rsidR="002D1CA1" w:rsidRPr="00C45134" w:rsidRDefault="002D1CA1" w:rsidP="00A001F4">
            <w:pPr>
              <w:spacing w:after="0" w:line="240" w:lineRule="auto"/>
              <w:rPr>
                <w:rFonts w:eastAsiaTheme="minorHAnsi"/>
                <w:sz w:val="24"/>
                <w:szCs w:val="24"/>
              </w:rPr>
            </w:pPr>
          </w:p>
        </w:tc>
      </w:tr>
      <w:tr w:rsidR="002D1CA1" w:rsidRPr="00C45134" w:rsidTr="00C45134">
        <w:trPr>
          <w:trHeight w:val="675"/>
        </w:trPr>
        <w:tc>
          <w:tcPr>
            <w:tcW w:w="3379" w:type="dxa"/>
          </w:tcPr>
          <w:p w:rsidR="002D1CA1" w:rsidRPr="00C45134" w:rsidRDefault="002D1CA1" w:rsidP="00A001F4">
            <w:pPr>
              <w:spacing w:after="0" w:line="240" w:lineRule="auto"/>
              <w:rPr>
                <w:rFonts w:eastAsiaTheme="minorHAnsi"/>
                <w:sz w:val="24"/>
                <w:szCs w:val="24"/>
              </w:rPr>
            </w:pPr>
          </w:p>
        </w:tc>
        <w:tc>
          <w:tcPr>
            <w:tcW w:w="4384" w:type="dxa"/>
          </w:tcPr>
          <w:p w:rsidR="002D1CA1" w:rsidRPr="00C45134" w:rsidRDefault="002D1CA1" w:rsidP="00A001F4">
            <w:pPr>
              <w:spacing w:after="0" w:line="240" w:lineRule="auto"/>
              <w:rPr>
                <w:rFonts w:eastAsiaTheme="minorHAnsi"/>
                <w:sz w:val="24"/>
                <w:szCs w:val="24"/>
              </w:rPr>
            </w:pPr>
            <w:r w:rsidRPr="00C45134">
              <w:rPr>
                <w:rFonts w:eastAsia="Calibri" w:cs="Arial"/>
                <w:b/>
                <w:sz w:val="24"/>
                <w:szCs w:val="24"/>
              </w:rPr>
              <w:t>Фаза: Центрифугирање</w:t>
            </w:r>
          </w:p>
        </w:tc>
        <w:tc>
          <w:tcPr>
            <w:tcW w:w="2376" w:type="dxa"/>
          </w:tcPr>
          <w:p w:rsidR="002D1CA1" w:rsidRPr="00C45134" w:rsidRDefault="0066617E" w:rsidP="00A001F4">
            <w:pPr>
              <w:spacing w:after="0" w:line="240" w:lineRule="auto"/>
              <w:rPr>
                <w:rFonts w:eastAsiaTheme="minorHAnsi"/>
                <w:sz w:val="24"/>
                <w:szCs w:val="24"/>
              </w:rPr>
            </w:pPr>
            <w:r w:rsidRPr="0066617E">
              <w:rPr>
                <w:rFonts w:eastAsia="Calibri" w:cs="Arial"/>
                <w:b/>
                <w:noProof/>
                <w:sz w:val="24"/>
                <w:szCs w:val="24"/>
              </w:rPr>
              <w:pict>
                <v:shape id="_x0000_s1160" type="#_x0000_t32" style="position:absolute;margin-left:1.6pt;margin-top:22.7pt;width:53pt;height:.7pt;flip:y;z-index:251797504;mso-position-horizontal-relative:text;mso-position-vertical-relative:text" o:connectortype="straight">
                  <v:stroke endarrow="block"/>
                </v:shape>
              </w:pict>
            </w:r>
            <w:r w:rsidR="002D1CA1" w:rsidRPr="00C45134">
              <w:rPr>
                <w:rFonts w:eastAsia="Calibri" w:cs="Arial"/>
                <w:b/>
                <w:sz w:val="24"/>
                <w:szCs w:val="24"/>
              </w:rPr>
              <w:t>Талог</w:t>
            </w:r>
          </w:p>
        </w:tc>
      </w:tr>
      <w:tr w:rsidR="002D1CA1" w:rsidRPr="00C45134" w:rsidTr="00A001F4">
        <w:tc>
          <w:tcPr>
            <w:tcW w:w="3379" w:type="dxa"/>
          </w:tcPr>
          <w:p w:rsidR="002D1CA1" w:rsidRPr="00C45134" w:rsidRDefault="002D1CA1" w:rsidP="00A001F4">
            <w:pPr>
              <w:spacing w:after="0" w:line="240" w:lineRule="auto"/>
              <w:rPr>
                <w:rFonts w:eastAsia="Calibri" w:cs="Arial"/>
                <w:b/>
                <w:sz w:val="24"/>
                <w:szCs w:val="24"/>
              </w:rPr>
            </w:pPr>
            <w:r w:rsidRPr="00C45134">
              <w:rPr>
                <w:rFonts w:eastAsia="Calibri" w:cs="Arial"/>
                <w:b/>
                <w:sz w:val="24"/>
                <w:szCs w:val="24"/>
              </w:rPr>
              <w:t>Шећер</w:t>
            </w:r>
          </w:p>
          <w:p w:rsidR="002D1CA1" w:rsidRPr="00C45134" w:rsidRDefault="002D1CA1" w:rsidP="00A001F4">
            <w:pPr>
              <w:spacing w:after="0" w:line="240" w:lineRule="auto"/>
              <w:rPr>
                <w:rFonts w:eastAsia="Calibri" w:cs="Arial"/>
                <w:b/>
                <w:sz w:val="24"/>
                <w:szCs w:val="24"/>
              </w:rPr>
            </w:pPr>
            <w:r w:rsidRPr="00C45134">
              <w:rPr>
                <w:rFonts w:eastAsia="Calibri" w:cs="Arial"/>
                <w:b/>
                <w:sz w:val="24"/>
                <w:szCs w:val="24"/>
              </w:rPr>
              <w:t xml:space="preserve"> вода </w:t>
            </w:r>
          </w:p>
          <w:p w:rsidR="002D1CA1" w:rsidRPr="00C45134" w:rsidRDefault="0066617E" w:rsidP="00A001F4">
            <w:pPr>
              <w:spacing w:after="0" w:line="240" w:lineRule="auto"/>
              <w:rPr>
                <w:rFonts w:eastAsiaTheme="minorHAnsi"/>
                <w:sz w:val="24"/>
                <w:szCs w:val="24"/>
              </w:rPr>
            </w:pPr>
            <w:r>
              <w:rPr>
                <w:rFonts w:eastAsiaTheme="minorHAnsi"/>
                <w:noProof/>
                <w:sz w:val="24"/>
                <w:szCs w:val="24"/>
              </w:rPr>
              <w:pict>
                <v:shape id="_x0000_s1161" type="#_x0000_t32" style="position:absolute;margin-left:6.65pt;margin-top:19.6pt;width:115.5pt;height:0;z-index:251798528" o:connectortype="straight">
                  <v:stroke endarrow="block"/>
                </v:shape>
              </w:pict>
            </w:r>
          </w:p>
        </w:tc>
        <w:tc>
          <w:tcPr>
            <w:tcW w:w="4384" w:type="dxa"/>
          </w:tcPr>
          <w:p w:rsidR="002D1CA1" w:rsidRPr="00C45134" w:rsidRDefault="002D1CA1" w:rsidP="00A001F4">
            <w:pPr>
              <w:spacing w:after="0" w:line="240" w:lineRule="auto"/>
              <w:rPr>
                <w:rFonts w:eastAsia="Calibri" w:cs="Arial"/>
                <w:b/>
                <w:sz w:val="24"/>
                <w:szCs w:val="24"/>
              </w:rPr>
            </w:pPr>
            <w:r w:rsidRPr="00C45134">
              <w:rPr>
                <w:rFonts w:eastAsia="Calibri" w:cs="Arial"/>
                <w:b/>
                <w:sz w:val="24"/>
                <w:szCs w:val="24"/>
              </w:rPr>
              <w:t>Фаза: Корекција</w:t>
            </w:r>
          </w:p>
          <w:p w:rsidR="002D1CA1" w:rsidRPr="00C45134" w:rsidRDefault="002D1CA1" w:rsidP="00A001F4">
            <w:pPr>
              <w:spacing w:after="0" w:line="240" w:lineRule="auto"/>
              <w:rPr>
                <w:rFonts w:eastAsia="Calibri" w:cs="Arial"/>
                <w:b/>
                <w:sz w:val="24"/>
                <w:szCs w:val="24"/>
              </w:rPr>
            </w:pPr>
          </w:p>
          <w:p w:rsidR="002D1CA1" w:rsidRPr="00C45134" w:rsidRDefault="002D1CA1" w:rsidP="00A001F4">
            <w:pPr>
              <w:spacing w:after="0" w:line="240" w:lineRule="auto"/>
              <w:rPr>
                <w:rFonts w:eastAsia="Calibri" w:cs="Times New Roman"/>
                <w:b/>
                <w:sz w:val="24"/>
                <w:szCs w:val="24"/>
              </w:rPr>
            </w:pPr>
            <w:r w:rsidRPr="00C45134">
              <w:rPr>
                <w:rFonts w:eastAsia="Calibri" w:cs="Times New Roman"/>
                <w:b/>
                <w:sz w:val="24"/>
                <w:szCs w:val="24"/>
              </w:rPr>
              <w:t xml:space="preserve">Минимални садржај воћног сока по запремини производа: 50% </w:t>
            </w:r>
          </w:p>
          <w:p w:rsidR="002D1CA1" w:rsidRPr="00C45134" w:rsidRDefault="002D1CA1" w:rsidP="00A001F4">
            <w:pPr>
              <w:spacing w:after="0" w:line="240" w:lineRule="auto"/>
              <w:rPr>
                <w:rFonts w:eastAsiaTheme="minorHAnsi"/>
                <w:sz w:val="24"/>
                <w:szCs w:val="24"/>
              </w:rPr>
            </w:pPr>
          </w:p>
        </w:tc>
        <w:tc>
          <w:tcPr>
            <w:tcW w:w="2376" w:type="dxa"/>
          </w:tcPr>
          <w:p w:rsidR="002D1CA1" w:rsidRPr="00C45134" w:rsidRDefault="002D1CA1" w:rsidP="00A001F4">
            <w:pPr>
              <w:spacing w:after="0" w:line="240" w:lineRule="auto"/>
              <w:rPr>
                <w:rFonts w:eastAsiaTheme="minorHAnsi"/>
                <w:sz w:val="24"/>
                <w:szCs w:val="24"/>
              </w:rPr>
            </w:pPr>
          </w:p>
        </w:tc>
      </w:tr>
      <w:tr w:rsidR="002D1CA1" w:rsidRPr="00C45134" w:rsidTr="00A001F4">
        <w:tc>
          <w:tcPr>
            <w:tcW w:w="3379" w:type="dxa"/>
          </w:tcPr>
          <w:p w:rsidR="002D1CA1" w:rsidRPr="00C45134" w:rsidRDefault="002D1CA1" w:rsidP="00A001F4">
            <w:pPr>
              <w:spacing w:after="0" w:line="240" w:lineRule="auto"/>
              <w:rPr>
                <w:rFonts w:eastAsiaTheme="minorHAnsi"/>
                <w:sz w:val="24"/>
                <w:szCs w:val="24"/>
              </w:rPr>
            </w:pPr>
          </w:p>
        </w:tc>
        <w:tc>
          <w:tcPr>
            <w:tcW w:w="4384" w:type="dxa"/>
          </w:tcPr>
          <w:p w:rsidR="002D1CA1" w:rsidRPr="00C45134" w:rsidRDefault="002D1CA1" w:rsidP="00A001F4">
            <w:pPr>
              <w:spacing w:after="0" w:line="240" w:lineRule="auto"/>
              <w:rPr>
                <w:rFonts w:eastAsia="Calibri" w:cs="Arial"/>
                <w:b/>
                <w:sz w:val="24"/>
                <w:szCs w:val="24"/>
              </w:rPr>
            </w:pPr>
            <w:r w:rsidRPr="00C45134">
              <w:rPr>
                <w:rFonts w:eastAsia="Calibri" w:cs="Arial"/>
                <w:b/>
                <w:sz w:val="24"/>
                <w:szCs w:val="24"/>
              </w:rPr>
              <w:t>Фаза: Филтрирање</w:t>
            </w:r>
          </w:p>
          <w:p w:rsidR="002D1CA1" w:rsidRPr="00C45134" w:rsidRDefault="002D1CA1" w:rsidP="00A001F4">
            <w:pPr>
              <w:spacing w:after="0" w:line="240" w:lineRule="auto"/>
              <w:rPr>
                <w:rFonts w:eastAsia="Calibri" w:cs="Arial"/>
                <w:b/>
                <w:sz w:val="24"/>
                <w:szCs w:val="24"/>
              </w:rPr>
            </w:pPr>
            <w:r w:rsidRPr="00C45134">
              <w:rPr>
                <w:rFonts w:eastAsia="Calibri" w:cs="Arial"/>
                <w:b/>
                <w:sz w:val="24"/>
                <w:szCs w:val="24"/>
              </w:rPr>
              <w:t xml:space="preserve">Уређаји: плочасти филтри </w:t>
            </w:r>
          </w:p>
          <w:p w:rsidR="002D1CA1" w:rsidRPr="00C45134" w:rsidRDefault="002D1CA1" w:rsidP="00A001F4">
            <w:pPr>
              <w:spacing w:after="0" w:line="240" w:lineRule="auto"/>
              <w:rPr>
                <w:rFonts w:eastAsiaTheme="minorHAnsi"/>
                <w:sz w:val="24"/>
                <w:szCs w:val="24"/>
              </w:rPr>
            </w:pPr>
          </w:p>
        </w:tc>
        <w:tc>
          <w:tcPr>
            <w:tcW w:w="2376" w:type="dxa"/>
          </w:tcPr>
          <w:p w:rsidR="002D1CA1" w:rsidRPr="00C45134" w:rsidRDefault="0066617E" w:rsidP="00A001F4">
            <w:pPr>
              <w:spacing w:after="0" w:line="240" w:lineRule="auto"/>
              <w:rPr>
                <w:rFonts w:eastAsiaTheme="minorHAnsi"/>
                <w:sz w:val="24"/>
                <w:szCs w:val="24"/>
              </w:rPr>
            </w:pPr>
            <w:r w:rsidRPr="0066617E">
              <w:rPr>
                <w:rFonts w:eastAsia="Calibri" w:cs="Arial"/>
                <w:b/>
                <w:noProof/>
                <w:sz w:val="24"/>
                <w:szCs w:val="24"/>
              </w:rPr>
              <w:pict>
                <v:shape id="_x0000_s1162" type="#_x0000_t32" style="position:absolute;margin-left:1.6pt;margin-top:22.7pt;width:62.5pt;height:0;z-index:251799552;mso-position-horizontal-relative:text;mso-position-vertical-relative:text" o:connectortype="straight">
                  <v:stroke endarrow="block"/>
                </v:shape>
              </w:pict>
            </w:r>
            <w:r w:rsidR="002D1CA1" w:rsidRPr="00C45134">
              <w:rPr>
                <w:rFonts w:eastAsia="Calibri" w:cs="Arial"/>
                <w:b/>
                <w:sz w:val="24"/>
                <w:szCs w:val="24"/>
              </w:rPr>
              <w:t>Талог</w:t>
            </w:r>
          </w:p>
        </w:tc>
      </w:tr>
      <w:tr w:rsidR="002D1CA1" w:rsidRPr="00C45134" w:rsidTr="00A001F4">
        <w:tc>
          <w:tcPr>
            <w:tcW w:w="3379" w:type="dxa"/>
          </w:tcPr>
          <w:p w:rsidR="002D1CA1" w:rsidRPr="00C45134" w:rsidRDefault="002D1CA1" w:rsidP="00A001F4">
            <w:pPr>
              <w:spacing w:after="0" w:line="240" w:lineRule="auto"/>
              <w:rPr>
                <w:rFonts w:eastAsiaTheme="minorHAnsi"/>
                <w:sz w:val="24"/>
                <w:szCs w:val="24"/>
              </w:rPr>
            </w:pPr>
          </w:p>
        </w:tc>
        <w:tc>
          <w:tcPr>
            <w:tcW w:w="4384" w:type="dxa"/>
          </w:tcPr>
          <w:p w:rsidR="002D1CA1" w:rsidRPr="00C45134" w:rsidRDefault="002D1CA1" w:rsidP="00A001F4">
            <w:pPr>
              <w:spacing w:after="0" w:line="240" w:lineRule="auto"/>
              <w:rPr>
                <w:rFonts w:eastAsia="Calibri" w:cs="Arial"/>
                <w:b/>
                <w:sz w:val="24"/>
                <w:szCs w:val="24"/>
              </w:rPr>
            </w:pPr>
            <w:r w:rsidRPr="00C45134">
              <w:rPr>
                <w:rFonts w:eastAsia="Calibri" w:cs="Arial"/>
                <w:b/>
                <w:sz w:val="24"/>
                <w:szCs w:val="24"/>
              </w:rPr>
              <w:t>Фаза:  Пастеризација</w:t>
            </w:r>
          </w:p>
          <w:p w:rsidR="002D1CA1" w:rsidRPr="00C45134" w:rsidRDefault="002D1CA1" w:rsidP="00A001F4">
            <w:pPr>
              <w:spacing w:after="0" w:line="240" w:lineRule="auto"/>
              <w:rPr>
                <w:rFonts w:eastAsia="Calibri" w:cs="Arial"/>
                <w:b/>
                <w:sz w:val="24"/>
                <w:szCs w:val="24"/>
              </w:rPr>
            </w:pPr>
            <w:r w:rsidRPr="00C45134">
              <w:rPr>
                <w:rFonts w:eastAsia="Calibri" w:cs="Arial"/>
                <w:b/>
                <w:sz w:val="24"/>
                <w:szCs w:val="24"/>
              </w:rPr>
              <w:t>t= 90-95</w:t>
            </w:r>
            <w:r w:rsidRPr="00C45134">
              <w:rPr>
                <w:rFonts w:eastAsia="Calibri" w:cs="Arial"/>
                <w:b/>
                <w:sz w:val="24"/>
                <w:szCs w:val="24"/>
                <w:vertAlign w:val="superscript"/>
              </w:rPr>
              <w:t>о</w:t>
            </w:r>
            <w:r w:rsidRPr="00C45134">
              <w:rPr>
                <w:rFonts w:eastAsia="Calibri" w:cs="Arial"/>
                <w:b/>
                <w:sz w:val="24"/>
                <w:szCs w:val="24"/>
              </w:rPr>
              <w:t>C</w:t>
            </w:r>
          </w:p>
          <w:p w:rsidR="002D1CA1" w:rsidRPr="00C45134" w:rsidRDefault="002D1CA1" w:rsidP="00A001F4">
            <w:pPr>
              <w:spacing w:after="0" w:line="240" w:lineRule="auto"/>
              <w:rPr>
                <w:rFonts w:eastAsia="Calibri" w:cs="Arial"/>
                <w:b/>
                <w:sz w:val="24"/>
                <w:szCs w:val="24"/>
              </w:rPr>
            </w:pPr>
            <w:r w:rsidRPr="00C45134">
              <w:rPr>
                <w:rFonts w:eastAsia="Calibri" w:cs="Arial"/>
                <w:b/>
                <w:sz w:val="24"/>
                <w:szCs w:val="24"/>
              </w:rPr>
              <w:t>Уређај: плочасти пастеризатор</w:t>
            </w:r>
          </w:p>
          <w:p w:rsidR="002D1CA1" w:rsidRPr="00C45134" w:rsidRDefault="002D1CA1" w:rsidP="00A001F4">
            <w:pPr>
              <w:spacing w:after="0" w:line="240" w:lineRule="auto"/>
              <w:rPr>
                <w:rFonts w:eastAsiaTheme="minorHAnsi"/>
                <w:sz w:val="24"/>
                <w:szCs w:val="24"/>
              </w:rPr>
            </w:pPr>
          </w:p>
        </w:tc>
        <w:tc>
          <w:tcPr>
            <w:tcW w:w="2376" w:type="dxa"/>
          </w:tcPr>
          <w:p w:rsidR="002D1CA1" w:rsidRPr="00C45134" w:rsidRDefault="002D1CA1" w:rsidP="00A001F4">
            <w:pPr>
              <w:spacing w:after="0" w:line="240" w:lineRule="auto"/>
              <w:rPr>
                <w:rFonts w:eastAsiaTheme="minorHAnsi"/>
                <w:sz w:val="24"/>
                <w:szCs w:val="24"/>
              </w:rPr>
            </w:pPr>
          </w:p>
        </w:tc>
      </w:tr>
      <w:tr w:rsidR="002D1CA1" w:rsidRPr="00C45134" w:rsidTr="00C45134">
        <w:trPr>
          <w:trHeight w:val="742"/>
        </w:trPr>
        <w:tc>
          <w:tcPr>
            <w:tcW w:w="3379" w:type="dxa"/>
          </w:tcPr>
          <w:p w:rsidR="002D1CA1" w:rsidRPr="00C45134" w:rsidRDefault="002D1CA1" w:rsidP="00A001F4">
            <w:pPr>
              <w:spacing w:after="0" w:line="240" w:lineRule="auto"/>
              <w:rPr>
                <w:rFonts w:eastAsiaTheme="minorHAnsi"/>
                <w:sz w:val="24"/>
                <w:szCs w:val="24"/>
              </w:rPr>
            </w:pPr>
          </w:p>
        </w:tc>
        <w:tc>
          <w:tcPr>
            <w:tcW w:w="4384" w:type="dxa"/>
          </w:tcPr>
          <w:p w:rsidR="002D1CA1" w:rsidRPr="00C45134" w:rsidRDefault="002D1CA1" w:rsidP="00A001F4">
            <w:pPr>
              <w:spacing w:after="0" w:line="240" w:lineRule="auto"/>
              <w:rPr>
                <w:rFonts w:eastAsia="Calibri" w:cs="Arial"/>
                <w:b/>
                <w:sz w:val="24"/>
                <w:szCs w:val="24"/>
              </w:rPr>
            </w:pPr>
            <w:r w:rsidRPr="00C45134">
              <w:rPr>
                <w:rFonts w:eastAsia="Calibri" w:cs="Arial"/>
                <w:b/>
                <w:sz w:val="24"/>
                <w:szCs w:val="24"/>
              </w:rPr>
              <w:t>Фаза: Хлађење</w:t>
            </w:r>
          </w:p>
          <w:p w:rsidR="002D1CA1" w:rsidRPr="00C45134" w:rsidRDefault="002D1CA1" w:rsidP="00A001F4">
            <w:pPr>
              <w:spacing w:after="0" w:line="240" w:lineRule="auto"/>
              <w:rPr>
                <w:rFonts w:eastAsiaTheme="minorHAnsi"/>
                <w:sz w:val="24"/>
                <w:szCs w:val="24"/>
              </w:rPr>
            </w:pPr>
          </w:p>
        </w:tc>
        <w:tc>
          <w:tcPr>
            <w:tcW w:w="2376" w:type="dxa"/>
          </w:tcPr>
          <w:p w:rsidR="002D1CA1" w:rsidRPr="00C45134" w:rsidRDefault="002D1CA1" w:rsidP="00A001F4">
            <w:pPr>
              <w:spacing w:after="0" w:line="240" w:lineRule="auto"/>
              <w:rPr>
                <w:rFonts w:eastAsiaTheme="minorHAnsi"/>
                <w:sz w:val="24"/>
                <w:szCs w:val="24"/>
              </w:rPr>
            </w:pPr>
          </w:p>
        </w:tc>
      </w:tr>
      <w:tr w:rsidR="002D1CA1" w:rsidRPr="00C45134" w:rsidTr="00A001F4">
        <w:tc>
          <w:tcPr>
            <w:tcW w:w="3379" w:type="dxa"/>
          </w:tcPr>
          <w:p w:rsidR="002D1CA1" w:rsidRPr="00C45134" w:rsidRDefault="002D1CA1" w:rsidP="00A001F4">
            <w:pPr>
              <w:spacing w:after="0" w:line="240" w:lineRule="auto"/>
              <w:rPr>
                <w:rFonts w:eastAsia="Calibri" w:cs="Arial"/>
                <w:b/>
                <w:sz w:val="24"/>
                <w:szCs w:val="24"/>
              </w:rPr>
            </w:pPr>
            <w:r w:rsidRPr="00C45134">
              <w:rPr>
                <w:rFonts w:eastAsia="Calibri" w:cs="Arial"/>
                <w:b/>
                <w:sz w:val="24"/>
                <w:szCs w:val="24"/>
              </w:rPr>
              <w:t xml:space="preserve">Амбалажа од комбинованог материјала </w:t>
            </w:r>
          </w:p>
          <w:p w:rsidR="002D1CA1" w:rsidRPr="00C45134" w:rsidRDefault="002D1CA1" w:rsidP="00A001F4">
            <w:pPr>
              <w:spacing w:after="0" w:line="240" w:lineRule="auto"/>
              <w:rPr>
                <w:rFonts w:eastAsia="Calibri" w:cs="Arial"/>
                <w:b/>
                <w:sz w:val="24"/>
                <w:szCs w:val="24"/>
              </w:rPr>
            </w:pPr>
            <w:r w:rsidRPr="00C45134">
              <w:rPr>
                <w:rFonts w:eastAsia="Calibri" w:cs="Arial"/>
                <w:b/>
                <w:sz w:val="24"/>
                <w:szCs w:val="24"/>
              </w:rPr>
              <w:t>(tetra-pack)</w:t>
            </w:r>
          </w:p>
          <w:p w:rsidR="002D1CA1" w:rsidRPr="00C45134" w:rsidRDefault="0066617E" w:rsidP="00A001F4">
            <w:pPr>
              <w:spacing w:after="0" w:line="240" w:lineRule="auto"/>
              <w:rPr>
                <w:rFonts w:eastAsiaTheme="minorHAnsi"/>
                <w:sz w:val="24"/>
                <w:szCs w:val="24"/>
              </w:rPr>
            </w:pPr>
            <w:r>
              <w:rPr>
                <w:rFonts w:eastAsiaTheme="minorHAnsi"/>
                <w:noProof/>
                <w:sz w:val="24"/>
                <w:szCs w:val="24"/>
              </w:rPr>
              <w:pict>
                <v:shape id="_x0000_s1163" type="#_x0000_t32" style="position:absolute;margin-left:6.65pt;margin-top:4pt;width:132.45pt;height:.7pt;flip:y;z-index:251800576" o:connectortype="straight">
                  <v:stroke endarrow="block"/>
                </v:shape>
              </w:pict>
            </w:r>
          </w:p>
        </w:tc>
        <w:tc>
          <w:tcPr>
            <w:tcW w:w="4384" w:type="dxa"/>
          </w:tcPr>
          <w:p w:rsidR="002D1CA1" w:rsidRPr="00C45134" w:rsidRDefault="002D1CA1" w:rsidP="00A001F4">
            <w:pPr>
              <w:spacing w:after="0" w:line="240" w:lineRule="auto"/>
              <w:rPr>
                <w:rFonts w:eastAsia="Calibri" w:cs="Arial"/>
                <w:b/>
                <w:sz w:val="24"/>
                <w:szCs w:val="24"/>
              </w:rPr>
            </w:pPr>
            <w:r w:rsidRPr="00C45134">
              <w:rPr>
                <w:rFonts w:eastAsia="Calibri" w:cs="Arial"/>
                <w:b/>
                <w:sz w:val="24"/>
                <w:szCs w:val="24"/>
              </w:rPr>
              <w:t xml:space="preserve">Фаза: </w:t>
            </w:r>
          </w:p>
          <w:p w:rsidR="002D1CA1" w:rsidRPr="00C45134" w:rsidRDefault="002D1CA1" w:rsidP="00A001F4">
            <w:pPr>
              <w:spacing w:after="0" w:line="240" w:lineRule="auto"/>
              <w:rPr>
                <w:rFonts w:eastAsia="Calibri" w:cs="Arial"/>
                <w:b/>
                <w:sz w:val="24"/>
                <w:szCs w:val="24"/>
              </w:rPr>
            </w:pPr>
            <w:r w:rsidRPr="00C45134">
              <w:rPr>
                <w:rFonts w:eastAsia="Calibri" w:cs="Arial"/>
                <w:b/>
                <w:sz w:val="24"/>
                <w:szCs w:val="24"/>
              </w:rPr>
              <w:t>Пуњење под асептичним условима</w:t>
            </w:r>
          </w:p>
          <w:p w:rsidR="002D1CA1" w:rsidRPr="00C45134" w:rsidRDefault="002D1CA1" w:rsidP="00A001F4">
            <w:pPr>
              <w:spacing w:after="0" w:line="240" w:lineRule="auto"/>
              <w:rPr>
                <w:rFonts w:eastAsiaTheme="minorHAnsi"/>
                <w:sz w:val="24"/>
                <w:szCs w:val="24"/>
              </w:rPr>
            </w:pPr>
          </w:p>
        </w:tc>
        <w:tc>
          <w:tcPr>
            <w:tcW w:w="2376" w:type="dxa"/>
          </w:tcPr>
          <w:p w:rsidR="002D1CA1" w:rsidRPr="00C45134" w:rsidRDefault="002D1CA1" w:rsidP="00A001F4">
            <w:pPr>
              <w:spacing w:after="0" w:line="240" w:lineRule="auto"/>
              <w:rPr>
                <w:rFonts w:eastAsiaTheme="minorHAnsi"/>
                <w:sz w:val="24"/>
                <w:szCs w:val="24"/>
              </w:rPr>
            </w:pPr>
          </w:p>
        </w:tc>
      </w:tr>
      <w:tr w:rsidR="002D1CA1" w:rsidRPr="00C45134" w:rsidTr="00A001F4">
        <w:tc>
          <w:tcPr>
            <w:tcW w:w="3379" w:type="dxa"/>
          </w:tcPr>
          <w:p w:rsidR="002D1CA1" w:rsidRPr="00C45134" w:rsidRDefault="002D1CA1" w:rsidP="00A001F4">
            <w:pPr>
              <w:spacing w:after="0" w:line="240" w:lineRule="auto"/>
              <w:rPr>
                <w:rFonts w:eastAsiaTheme="minorHAnsi"/>
                <w:sz w:val="24"/>
                <w:szCs w:val="24"/>
              </w:rPr>
            </w:pPr>
          </w:p>
        </w:tc>
        <w:tc>
          <w:tcPr>
            <w:tcW w:w="4384" w:type="dxa"/>
          </w:tcPr>
          <w:p w:rsidR="002D1CA1" w:rsidRPr="00C45134" w:rsidRDefault="002D1CA1" w:rsidP="00A001F4">
            <w:pPr>
              <w:spacing w:after="0" w:line="240" w:lineRule="auto"/>
              <w:rPr>
                <w:rFonts w:eastAsia="Calibri" w:cs="Arial"/>
                <w:b/>
                <w:sz w:val="24"/>
                <w:szCs w:val="24"/>
              </w:rPr>
            </w:pPr>
            <w:r w:rsidRPr="00C45134">
              <w:rPr>
                <w:rFonts w:eastAsia="Calibri" w:cs="Arial"/>
                <w:b/>
                <w:sz w:val="24"/>
                <w:szCs w:val="24"/>
              </w:rPr>
              <w:t>Фаза: Паковање у збирну амбалажу</w:t>
            </w:r>
          </w:p>
          <w:p w:rsidR="002D1CA1" w:rsidRPr="00C45134" w:rsidRDefault="002D1CA1" w:rsidP="00A001F4">
            <w:pPr>
              <w:spacing w:after="0" w:line="240" w:lineRule="auto"/>
              <w:rPr>
                <w:rFonts w:eastAsia="Calibri" w:cs="Arial"/>
                <w:b/>
                <w:sz w:val="24"/>
                <w:szCs w:val="24"/>
              </w:rPr>
            </w:pPr>
          </w:p>
          <w:p w:rsidR="002D1CA1" w:rsidRPr="00C45134" w:rsidRDefault="002D1CA1" w:rsidP="00A001F4">
            <w:pPr>
              <w:spacing w:after="0" w:line="240" w:lineRule="auto"/>
              <w:rPr>
                <w:rFonts w:eastAsiaTheme="minorHAnsi"/>
                <w:sz w:val="24"/>
                <w:szCs w:val="24"/>
              </w:rPr>
            </w:pPr>
          </w:p>
        </w:tc>
        <w:tc>
          <w:tcPr>
            <w:tcW w:w="2376" w:type="dxa"/>
          </w:tcPr>
          <w:p w:rsidR="002D1CA1" w:rsidRPr="00C45134" w:rsidRDefault="002D1CA1" w:rsidP="00A001F4">
            <w:pPr>
              <w:spacing w:after="0" w:line="240" w:lineRule="auto"/>
              <w:rPr>
                <w:rFonts w:eastAsiaTheme="minorHAnsi"/>
                <w:sz w:val="24"/>
                <w:szCs w:val="24"/>
              </w:rPr>
            </w:pPr>
          </w:p>
        </w:tc>
      </w:tr>
      <w:tr w:rsidR="002D1CA1" w:rsidRPr="00C45134" w:rsidTr="00C45134">
        <w:trPr>
          <w:trHeight w:val="780"/>
        </w:trPr>
        <w:tc>
          <w:tcPr>
            <w:tcW w:w="3379" w:type="dxa"/>
          </w:tcPr>
          <w:p w:rsidR="002D1CA1" w:rsidRPr="00C45134" w:rsidRDefault="002D1CA1" w:rsidP="00A001F4">
            <w:pPr>
              <w:spacing w:after="0" w:line="240" w:lineRule="auto"/>
              <w:rPr>
                <w:rFonts w:eastAsiaTheme="minorHAnsi"/>
                <w:sz w:val="24"/>
                <w:szCs w:val="24"/>
              </w:rPr>
            </w:pPr>
          </w:p>
        </w:tc>
        <w:tc>
          <w:tcPr>
            <w:tcW w:w="4384" w:type="dxa"/>
          </w:tcPr>
          <w:p w:rsidR="002D1CA1" w:rsidRPr="00C45134" w:rsidRDefault="002D1CA1" w:rsidP="00A001F4">
            <w:pPr>
              <w:spacing w:after="0" w:line="240" w:lineRule="auto"/>
              <w:rPr>
                <w:rFonts w:eastAsiaTheme="minorHAnsi"/>
                <w:sz w:val="24"/>
                <w:szCs w:val="24"/>
              </w:rPr>
            </w:pPr>
            <w:r w:rsidRPr="00C45134">
              <w:rPr>
                <w:rFonts w:eastAsia="Calibri" w:cs="Arial"/>
                <w:b/>
                <w:sz w:val="24"/>
                <w:szCs w:val="24"/>
              </w:rPr>
              <w:t>Фаза: Складиштење</w:t>
            </w:r>
          </w:p>
        </w:tc>
        <w:tc>
          <w:tcPr>
            <w:tcW w:w="2376" w:type="dxa"/>
          </w:tcPr>
          <w:p w:rsidR="002D1CA1" w:rsidRPr="00C45134" w:rsidRDefault="002D1CA1" w:rsidP="00A001F4">
            <w:pPr>
              <w:spacing w:after="0" w:line="240" w:lineRule="auto"/>
              <w:rPr>
                <w:rFonts w:eastAsiaTheme="minorHAnsi"/>
                <w:sz w:val="24"/>
                <w:szCs w:val="24"/>
              </w:rPr>
            </w:pPr>
          </w:p>
        </w:tc>
      </w:tr>
    </w:tbl>
    <w:p w:rsidR="002D1CA1" w:rsidRPr="00C45134" w:rsidRDefault="002D1CA1" w:rsidP="002D1CA1">
      <w:pPr>
        <w:rPr>
          <w:sz w:val="24"/>
          <w:szCs w:val="24"/>
        </w:rPr>
      </w:pPr>
    </w:p>
    <w:p w:rsidR="00D30FDB" w:rsidRDefault="00D30FDB" w:rsidP="00CC3A73">
      <w:pPr>
        <w:rPr>
          <w:rFonts w:ascii="Arial" w:hAnsi="Arial" w:cs="Arial"/>
          <w:b/>
          <w:sz w:val="20"/>
          <w:szCs w:val="20"/>
        </w:rPr>
      </w:pPr>
    </w:p>
    <w:p w:rsidR="00C45134" w:rsidRDefault="00C45134" w:rsidP="00CC3A73">
      <w:pPr>
        <w:rPr>
          <w:rFonts w:ascii="Arial" w:hAnsi="Arial" w:cs="Arial"/>
          <w:b/>
          <w:sz w:val="20"/>
          <w:szCs w:val="20"/>
        </w:rPr>
      </w:pPr>
    </w:p>
    <w:p w:rsidR="00C45134" w:rsidRDefault="00C45134" w:rsidP="00CC3A73">
      <w:pPr>
        <w:rPr>
          <w:rFonts w:ascii="Arial" w:hAnsi="Arial" w:cs="Arial"/>
          <w:b/>
          <w:sz w:val="20"/>
          <w:szCs w:val="20"/>
        </w:rPr>
      </w:pPr>
    </w:p>
    <w:p w:rsidR="00C45134" w:rsidRDefault="00C45134" w:rsidP="00CC3A73">
      <w:pPr>
        <w:rPr>
          <w:rFonts w:ascii="Arial" w:hAnsi="Arial" w:cs="Arial"/>
          <w:b/>
          <w:sz w:val="20"/>
          <w:szCs w:val="20"/>
        </w:rPr>
      </w:pPr>
    </w:p>
    <w:p w:rsidR="00C45134" w:rsidRPr="00D30FDB" w:rsidRDefault="00C45134" w:rsidP="00CC3A73">
      <w:pPr>
        <w:rPr>
          <w:rFonts w:ascii="Arial" w:hAnsi="Arial" w:cs="Arial"/>
          <w:b/>
          <w:sz w:val="20"/>
          <w:szCs w:val="20"/>
        </w:rPr>
      </w:pPr>
    </w:p>
    <w:p w:rsidR="00B503CC" w:rsidRDefault="00DA557A" w:rsidP="00B503CC">
      <w:pPr>
        <w:rPr>
          <w:rFonts w:cs="Arial"/>
          <w:b/>
          <w:sz w:val="28"/>
          <w:szCs w:val="28"/>
        </w:rPr>
      </w:pPr>
      <w:r>
        <w:rPr>
          <w:rFonts w:cs="Arial"/>
          <w:b/>
          <w:sz w:val="28"/>
          <w:szCs w:val="28"/>
        </w:rPr>
        <w:t>Шема технолошког поступка</w:t>
      </w:r>
      <w:r w:rsidRPr="004035A5">
        <w:rPr>
          <w:rFonts w:ascii="Calibri" w:eastAsia="Times New Roman" w:hAnsi="Calibri" w:cs="Arial"/>
          <w:b/>
          <w:sz w:val="28"/>
          <w:szCs w:val="28"/>
        </w:rPr>
        <w:t xml:space="preserve"> производње </w:t>
      </w:r>
      <w:r w:rsidR="00B503CC" w:rsidRPr="00F76E83">
        <w:rPr>
          <w:rFonts w:cs="Arial"/>
          <w:b/>
          <w:sz w:val="28"/>
          <w:szCs w:val="28"/>
        </w:rPr>
        <w:t>џема</w:t>
      </w:r>
    </w:p>
    <w:p w:rsidR="0028595E" w:rsidRDefault="0028595E" w:rsidP="00B503CC">
      <w:pPr>
        <w:rPr>
          <w:rFonts w:cs="Arial"/>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5528"/>
        <w:gridCol w:w="2234"/>
      </w:tblGrid>
      <w:tr w:rsidR="00B503CC" w:rsidRPr="00F76E83" w:rsidTr="00B503CC">
        <w:trPr>
          <w:trHeight w:val="737"/>
        </w:trPr>
        <w:tc>
          <w:tcPr>
            <w:tcW w:w="2552" w:type="dxa"/>
          </w:tcPr>
          <w:p w:rsidR="00B503CC" w:rsidRPr="00B503CC" w:rsidRDefault="00B503CC" w:rsidP="00B503CC">
            <w:pPr>
              <w:spacing w:line="240" w:lineRule="auto"/>
              <w:jc w:val="center"/>
              <w:rPr>
                <w:b/>
                <w:sz w:val="24"/>
                <w:szCs w:val="24"/>
              </w:rPr>
            </w:pPr>
            <w:r w:rsidRPr="00B503CC">
              <w:rPr>
                <w:b/>
                <w:sz w:val="24"/>
                <w:szCs w:val="24"/>
              </w:rPr>
              <w:t>СВЕЖА КАЈСИЈА</w:t>
            </w:r>
          </w:p>
          <w:p w:rsidR="00B503CC" w:rsidRPr="00B503CC" w:rsidRDefault="0066617E" w:rsidP="00B503CC">
            <w:pPr>
              <w:spacing w:after="0" w:line="240" w:lineRule="auto"/>
              <w:rPr>
                <w:rFonts w:eastAsiaTheme="minorHAnsi"/>
                <w:sz w:val="24"/>
                <w:szCs w:val="24"/>
              </w:rPr>
            </w:pPr>
            <w:r>
              <w:rPr>
                <w:rFonts w:eastAsiaTheme="minorHAnsi"/>
                <w:noProof/>
                <w:sz w:val="24"/>
                <w:szCs w:val="24"/>
              </w:rPr>
              <w:pict>
                <v:shape id="_x0000_s1155" type="#_x0000_t32" style="position:absolute;margin-left:16.8pt;margin-top:3.7pt;width:89.55pt;height:0;z-index:251792384" o:connectortype="straight">
                  <v:stroke endarrow="block"/>
                </v:shape>
              </w:pict>
            </w:r>
          </w:p>
        </w:tc>
        <w:tc>
          <w:tcPr>
            <w:tcW w:w="5528" w:type="dxa"/>
          </w:tcPr>
          <w:p w:rsidR="00B503CC" w:rsidRPr="00B503CC" w:rsidRDefault="00B503CC" w:rsidP="00B503CC">
            <w:pPr>
              <w:spacing w:line="240" w:lineRule="auto"/>
              <w:jc w:val="center"/>
              <w:rPr>
                <w:b/>
                <w:sz w:val="24"/>
                <w:szCs w:val="24"/>
              </w:rPr>
            </w:pPr>
            <w:r w:rsidRPr="00B503CC">
              <w:rPr>
                <w:b/>
                <w:sz w:val="24"/>
                <w:szCs w:val="24"/>
              </w:rPr>
              <w:t>Пријем воћа</w:t>
            </w:r>
          </w:p>
          <w:p w:rsidR="00B503CC" w:rsidRPr="00B503CC" w:rsidRDefault="00B503CC" w:rsidP="00B503CC">
            <w:pPr>
              <w:spacing w:after="0" w:line="240" w:lineRule="auto"/>
              <w:rPr>
                <w:rFonts w:eastAsiaTheme="minorHAnsi"/>
                <w:sz w:val="24"/>
                <w:szCs w:val="24"/>
              </w:rPr>
            </w:pPr>
          </w:p>
        </w:tc>
        <w:tc>
          <w:tcPr>
            <w:tcW w:w="2234" w:type="dxa"/>
          </w:tcPr>
          <w:p w:rsidR="00B503CC" w:rsidRPr="00F76E83" w:rsidRDefault="00B503CC" w:rsidP="00B503CC">
            <w:pPr>
              <w:spacing w:after="0" w:line="240" w:lineRule="auto"/>
              <w:rPr>
                <w:rFonts w:eastAsiaTheme="minorHAnsi"/>
                <w:sz w:val="28"/>
                <w:szCs w:val="28"/>
              </w:rPr>
            </w:pPr>
          </w:p>
        </w:tc>
      </w:tr>
      <w:tr w:rsidR="00B503CC" w:rsidRPr="00F76E83" w:rsidTr="00B503CC">
        <w:trPr>
          <w:trHeight w:val="868"/>
        </w:trPr>
        <w:tc>
          <w:tcPr>
            <w:tcW w:w="2552" w:type="dxa"/>
          </w:tcPr>
          <w:p w:rsidR="00C45134" w:rsidRDefault="00C45134" w:rsidP="00A001F4">
            <w:pPr>
              <w:spacing w:after="0" w:line="240" w:lineRule="auto"/>
              <w:rPr>
                <w:b/>
                <w:sz w:val="24"/>
                <w:szCs w:val="24"/>
              </w:rPr>
            </w:pPr>
            <w:r>
              <w:rPr>
                <w:b/>
                <w:sz w:val="24"/>
                <w:szCs w:val="24"/>
              </w:rPr>
              <w:t xml:space="preserve">       </w:t>
            </w:r>
          </w:p>
          <w:p w:rsidR="00B503CC" w:rsidRPr="00B503CC" w:rsidRDefault="0066617E" w:rsidP="00A001F4">
            <w:pPr>
              <w:spacing w:after="0" w:line="240" w:lineRule="auto"/>
              <w:rPr>
                <w:rFonts w:eastAsiaTheme="minorHAnsi"/>
                <w:sz w:val="24"/>
                <w:szCs w:val="24"/>
              </w:rPr>
            </w:pPr>
            <w:r w:rsidRPr="0066617E">
              <w:rPr>
                <w:b/>
                <w:noProof/>
                <w:sz w:val="24"/>
                <w:szCs w:val="24"/>
              </w:rPr>
              <w:pict>
                <v:shape id="_x0000_s1156" type="#_x0000_t32" style="position:absolute;margin-left:10.2pt;margin-top:20.75pt;width:89.55pt;height:0;z-index:251793408" o:connectortype="straight">
                  <v:stroke endarrow="block"/>
                </v:shape>
              </w:pict>
            </w:r>
            <w:r w:rsidR="00C45134">
              <w:rPr>
                <w:b/>
                <w:sz w:val="24"/>
                <w:szCs w:val="24"/>
              </w:rPr>
              <w:t xml:space="preserve">   </w:t>
            </w:r>
            <w:r w:rsidR="00B503CC" w:rsidRPr="00B503CC">
              <w:rPr>
                <w:b/>
                <w:sz w:val="24"/>
                <w:szCs w:val="24"/>
              </w:rPr>
              <w:t>Вода</w:t>
            </w:r>
          </w:p>
        </w:tc>
        <w:tc>
          <w:tcPr>
            <w:tcW w:w="5528" w:type="dxa"/>
          </w:tcPr>
          <w:p w:rsidR="00B503CC" w:rsidRPr="00B503CC" w:rsidRDefault="00B503CC" w:rsidP="00A001F4">
            <w:pPr>
              <w:spacing w:after="0" w:line="240" w:lineRule="auto"/>
              <w:rPr>
                <w:rFonts w:eastAsiaTheme="minorHAnsi"/>
                <w:sz w:val="24"/>
                <w:szCs w:val="24"/>
              </w:rPr>
            </w:pPr>
            <w:r w:rsidRPr="00B503CC">
              <w:rPr>
                <w:b/>
                <w:sz w:val="24"/>
                <w:szCs w:val="24"/>
              </w:rPr>
              <w:t>Фаза: Прање</w:t>
            </w:r>
          </w:p>
        </w:tc>
        <w:tc>
          <w:tcPr>
            <w:tcW w:w="2234" w:type="dxa"/>
          </w:tcPr>
          <w:p w:rsidR="00B503CC" w:rsidRPr="00F76E83" w:rsidRDefault="00B503CC" w:rsidP="00A001F4">
            <w:pPr>
              <w:spacing w:after="0" w:line="240" w:lineRule="auto"/>
              <w:rPr>
                <w:rFonts w:eastAsiaTheme="minorHAnsi"/>
                <w:sz w:val="28"/>
                <w:szCs w:val="28"/>
              </w:rPr>
            </w:pPr>
          </w:p>
        </w:tc>
      </w:tr>
      <w:tr w:rsidR="00B503CC" w:rsidRPr="00F76E83" w:rsidTr="00C45134">
        <w:trPr>
          <w:trHeight w:val="840"/>
        </w:trPr>
        <w:tc>
          <w:tcPr>
            <w:tcW w:w="2552" w:type="dxa"/>
          </w:tcPr>
          <w:p w:rsidR="00B503CC" w:rsidRPr="00B503CC" w:rsidRDefault="00B503CC" w:rsidP="00A001F4">
            <w:pPr>
              <w:spacing w:after="0" w:line="240" w:lineRule="auto"/>
              <w:rPr>
                <w:rFonts w:eastAsiaTheme="minorHAnsi"/>
                <w:sz w:val="24"/>
                <w:szCs w:val="24"/>
              </w:rPr>
            </w:pPr>
          </w:p>
        </w:tc>
        <w:tc>
          <w:tcPr>
            <w:tcW w:w="5528" w:type="dxa"/>
          </w:tcPr>
          <w:p w:rsidR="00B503CC" w:rsidRPr="00B503CC" w:rsidRDefault="00B503CC" w:rsidP="00A001F4">
            <w:pPr>
              <w:spacing w:after="0" w:line="240" w:lineRule="auto"/>
              <w:rPr>
                <w:rFonts w:eastAsiaTheme="minorHAnsi"/>
                <w:sz w:val="24"/>
                <w:szCs w:val="24"/>
              </w:rPr>
            </w:pPr>
            <w:r w:rsidRPr="00B503CC">
              <w:rPr>
                <w:b/>
                <w:sz w:val="24"/>
                <w:szCs w:val="24"/>
              </w:rPr>
              <w:t>Фаза: Контрола</w:t>
            </w:r>
          </w:p>
        </w:tc>
        <w:tc>
          <w:tcPr>
            <w:tcW w:w="2234" w:type="dxa"/>
          </w:tcPr>
          <w:p w:rsidR="00B503CC" w:rsidRPr="00F76E83" w:rsidRDefault="00B503CC" w:rsidP="00A001F4">
            <w:pPr>
              <w:spacing w:after="0" w:line="240" w:lineRule="auto"/>
              <w:rPr>
                <w:rFonts w:eastAsiaTheme="minorHAnsi"/>
                <w:sz w:val="28"/>
                <w:szCs w:val="28"/>
              </w:rPr>
            </w:pPr>
          </w:p>
        </w:tc>
      </w:tr>
      <w:tr w:rsidR="00B503CC" w:rsidRPr="00F76E83" w:rsidTr="00C45134">
        <w:trPr>
          <w:trHeight w:val="992"/>
        </w:trPr>
        <w:tc>
          <w:tcPr>
            <w:tcW w:w="2552" w:type="dxa"/>
          </w:tcPr>
          <w:p w:rsidR="00B503CC" w:rsidRPr="00B503CC" w:rsidRDefault="00B503CC" w:rsidP="00A001F4">
            <w:pPr>
              <w:spacing w:after="0" w:line="240" w:lineRule="auto"/>
              <w:rPr>
                <w:rFonts w:eastAsiaTheme="minorHAnsi"/>
                <w:sz w:val="24"/>
                <w:szCs w:val="24"/>
              </w:rPr>
            </w:pPr>
          </w:p>
        </w:tc>
        <w:tc>
          <w:tcPr>
            <w:tcW w:w="5528" w:type="dxa"/>
          </w:tcPr>
          <w:p w:rsidR="00B503CC" w:rsidRPr="00B503CC" w:rsidRDefault="00B503CC" w:rsidP="00A001F4">
            <w:pPr>
              <w:rPr>
                <w:b/>
                <w:sz w:val="24"/>
                <w:szCs w:val="24"/>
              </w:rPr>
            </w:pPr>
            <w:r w:rsidRPr="00B503CC">
              <w:rPr>
                <w:b/>
                <w:sz w:val="24"/>
                <w:szCs w:val="24"/>
              </w:rPr>
              <w:t>Фаза:  Одвајање нејестивих делова (коштице)</w:t>
            </w:r>
          </w:p>
          <w:p w:rsidR="00B503CC" w:rsidRPr="00B503CC" w:rsidRDefault="00B503CC" w:rsidP="00A001F4">
            <w:pPr>
              <w:spacing w:after="0" w:line="240" w:lineRule="auto"/>
              <w:rPr>
                <w:rFonts w:eastAsiaTheme="minorHAnsi"/>
                <w:sz w:val="24"/>
                <w:szCs w:val="24"/>
              </w:rPr>
            </w:pPr>
          </w:p>
        </w:tc>
        <w:tc>
          <w:tcPr>
            <w:tcW w:w="2234" w:type="dxa"/>
          </w:tcPr>
          <w:p w:rsidR="00B503CC" w:rsidRPr="00B503CC" w:rsidRDefault="00B503CC" w:rsidP="00A001F4">
            <w:pPr>
              <w:rPr>
                <w:b/>
                <w:sz w:val="24"/>
                <w:szCs w:val="24"/>
              </w:rPr>
            </w:pPr>
            <w:r w:rsidRPr="00B503CC">
              <w:rPr>
                <w:b/>
                <w:sz w:val="24"/>
                <w:szCs w:val="24"/>
              </w:rPr>
              <w:t>Коштице</w:t>
            </w:r>
          </w:p>
          <w:p w:rsidR="00B503CC" w:rsidRPr="00F76E83" w:rsidRDefault="0066617E" w:rsidP="00A001F4">
            <w:pPr>
              <w:spacing w:after="0" w:line="240" w:lineRule="auto"/>
              <w:rPr>
                <w:rFonts w:eastAsiaTheme="minorHAnsi"/>
                <w:sz w:val="28"/>
                <w:szCs w:val="28"/>
              </w:rPr>
            </w:pPr>
            <w:r>
              <w:rPr>
                <w:rFonts w:eastAsiaTheme="minorHAnsi"/>
                <w:noProof/>
                <w:sz w:val="28"/>
                <w:szCs w:val="28"/>
              </w:rPr>
              <w:pict>
                <v:shape id="_x0000_s1150" type="#_x0000_t32" style="position:absolute;margin-left:2.95pt;margin-top:8.35pt;width:79.5pt;height:0;z-index:251787264" o:connectortype="straight">
                  <v:stroke endarrow="block"/>
                </v:shape>
              </w:pict>
            </w:r>
          </w:p>
        </w:tc>
      </w:tr>
      <w:tr w:rsidR="00B503CC" w:rsidRPr="00F76E83" w:rsidTr="00C45134">
        <w:trPr>
          <w:trHeight w:val="1447"/>
        </w:trPr>
        <w:tc>
          <w:tcPr>
            <w:tcW w:w="2552" w:type="dxa"/>
          </w:tcPr>
          <w:p w:rsidR="00C45134" w:rsidRDefault="00C45134" w:rsidP="00A001F4">
            <w:pPr>
              <w:spacing w:line="240" w:lineRule="auto"/>
              <w:rPr>
                <w:b/>
                <w:sz w:val="24"/>
                <w:szCs w:val="24"/>
              </w:rPr>
            </w:pPr>
          </w:p>
          <w:p w:rsidR="00B503CC" w:rsidRPr="00B503CC" w:rsidRDefault="00B503CC" w:rsidP="00A001F4">
            <w:pPr>
              <w:spacing w:line="240" w:lineRule="auto"/>
              <w:rPr>
                <w:b/>
                <w:sz w:val="24"/>
                <w:szCs w:val="24"/>
              </w:rPr>
            </w:pPr>
            <w:r w:rsidRPr="00B503CC">
              <w:rPr>
                <w:b/>
                <w:sz w:val="24"/>
                <w:szCs w:val="24"/>
              </w:rPr>
              <w:t>Шећер</w:t>
            </w:r>
          </w:p>
          <w:p w:rsidR="00B503CC" w:rsidRPr="00B503CC" w:rsidRDefault="0066617E" w:rsidP="00A001F4">
            <w:pPr>
              <w:spacing w:after="0" w:line="240" w:lineRule="auto"/>
              <w:rPr>
                <w:rFonts w:eastAsiaTheme="minorHAnsi"/>
                <w:sz w:val="24"/>
                <w:szCs w:val="24"/>
              </w:rPr>
            </w:pPr>
            <w:r>
              <w:rPr>
                <w:rFonts w:eastAsiaTheme="minorHAnsi"/>
                <w:noProof/>
                <w:sz w:val="24"/>
                <w:szCs w:val="24"/>
              </w:rPr>
              <w:pict>
                <v:shape id="_x0000_s1151" type="#_x0000_t32" style="position:absolute;margin-left:1.35pt;margin-top:2.35pt;width:111pt;height:.75pt;z-index:251788288" o:connectortype="straight">
                  <v:stroke endarrow="block"/>
                </v:shape>
              </w:pict>
            </w:r>
          </w:p>
        </w:tc>
        <w:tc>
          <w:tcPr>
            <w:tcW w:w="5528" w:type="dxa"/>
          </w:tcPr>
          <w:p w:rsidR="00B503CC" w:rsidRPr="00B503CC" w:rsidRDefault="00B503CC" w:rsidP="00C45134">
            <w:pPr>
              <w:spacing w:after="0" w:line="240" w:lineRule="auto"/>
              <w:rPr>
                <w:b/>
                <w:sz w:val="24"/>
                <w:szCs w:val="24"/>
              </w:rPr>
            </w:pPr>
            <w:r w:rsidRPr="00B503CC">
              <w:rPr>
                <w:b/>
                <w:sz w:val="24"/>
                <w:szCs w:val="24"/>
              </w:rPr>
              <w:t>Фаза: Кување</w:t>
            </w:r>
          </w:p>
          <w:p w:rsidR="00B503CC" w:rsidRPr="00B503CC" w:rsidRDefault="00B503CC" w:rsidP="00C45134">
            <w:pPr>
              <w:spacing w:after="0" w:line="240" w:lineRule="auto"/>
              <w:rPr>
                <w:b/>
                <w:sz w:val="24"/>
                <w:szCs w:val="24"/>
              </w:rPr>
            </w:pPr>
            <w:r w:rsidRPr="00B503CC">
              <w:rPr>
                <w:b/>
                <w:sz w:val="24"/>
                <w:szCs w:val="24"/>
              </w:rPr>
              <w:t>Уређај: Вакуум укувач</w:t>
            </w:r>
          </w:p>
          <w:p w:rsidR="00B503CC" w:rsidRPr="00B503CC" w:rsidRDefault="00B503CC" w:rsidP="00C45134">
            <w:pPr>
              <w:spacing w:after="0" w:line="240" w:lineRule="auto"/>
              <w:rPr>
                <w:b/>
                <w:sz w:val="24"/>
                <w:szCs w:val="24"/>
              </w:rPr>
            </w:pPr>
            <w:r w:rsidRPr="00B503CC">
              <w:rPr>
                <w:b/>
                <w:sz w:val="24"/>
                <w:szCs w:val="24"/>
              </w:rPr>
              <w:t>Услови: вакуум, (снижени притисак)</w:t>
            </w:r>
          </w:p>
          <w:p w:rsidR="00B503CC" w:rsidRPr="00B503CC" w:rsidRDefault="00B503CC" w:rsidP="00C45134">
            <w:pPr>
              <w:spacing w:after="0" w:line="240" w:lineRule="auto"/>
              <w:rPr>
                <w:b/>
                <w:sz w:val="24"/>
                <w:szCs w:val="24"/>
              </w:rPr>
            </w:pPr>
            <w:r w:rsidRPr="00B503CC">
              <w:rPr>
                <w:b/>
                <w:sz w:val="24"/>
                <w:szCs w:val="24"/>
                <w:lang w:val="hu-HU"/>
              </w:rPr>
              <w:t>t=</w:t>
            </w:r>
            <w:r w:rsidRPr="00B503CC">
              <w:rPr>
                <w:b/>
                <w:sz w:val="24"/>
                <w:szCs w:val="24"/>
              </w:rPr>
              <w:t xml:space="preserve"> 50-60</w:t>
            </w:r>
            <w:r w:rsidRPr="00B503CC">
              <w:rPr>
                <w:b/>
                <w:sz w:val="24"/>
                <w:szCs w:val="24"/>
                <w:vertAlign w:val="superscript"/>
              </w:rPr>
              <w:t>о</w:t>
            </w:r>
            <w:r w:rsidRPr="00B503CC">
              <w:rPr>
                <w:b/>
                <w:sz w:val="24"/>
                <w:szCs w:val="24"/>
              </w:rPr>
              <w:t>C             с.м.= 65 %</w:t>
            </w:r>
          </w:p>
          <w:p w:rsidR="00B503CC" w:rsidRPr="00B503CC" w:rsidRDefault="00B503CC" w:rsidP="00C45134">
            <w:pPr>
              <w:spacing w:after="0" w:line="240" w:lineRule="auto"/>
              <w:rPr>
                <w:rFonts w:eastAsiaTheme="minorHAnsi"/>
                <w:sz w:val="24"/>
                <w:szCs w:val="24"/>
              </w:rPr>
            </w:pPr>
          </w:p>
        </w:tc>
        <w:tc>
          <w:tcPr>
            <w:tcW w:w="2234" w:type="dxa"/>
          </w:tcPr>
          <w:p w:rsidR="00B503CC" w:rsidRPr="00F76E83" w:rsidRDefault="00B503CC" w:rsidP="00A001F4">
            <w:pPr>
              <w:spacing w:after="0" w:line="240" w:lineRule="auto"/>
              <w:rPr>
                <w:rFonts w:eastAsiaTheme="minorHAnsi"/>
                <w:sz w:val="28"/>
                <w:szCs w:val="28"/>
              </w:rPr>
            </w:pPr>
          </w:p>
        </w:tc>
      </w:tr>
      <w:tr w:rsidR="00B503CC" w:rsidRPr="00F76E83" w:rsidTr="00B503CC">
        <w:tc>
          <w:tcPr>
            <w:tcW w:w="2552" w:type="dxa"/>
          </w:tcPr>
          <w:p w:rsidR="00B503CC" w:rsidRPr="00B503CC" w:rsidRDefault="00B503CC" w:rsidP="00C45134">
            <w:pPr>
              <w:spacing w:after="0"/>
              <w:rPr>
                <w:b/>
                <w:sz w:val="24"/>
                <w:szCs w:val="24"/>
              </w:rPr>
            </w:pPr>
            <w:r w:rsidRPr="00B503CC">
              <w:rPr>
                <w:b/>
                <w:sz w:val="24"/>
                <w:szCs w:val="24"/>
              </w:rPr>
              <w:t>Пектин,</w:t>
            </w:r>
          </w:p>
          <w:p w:rsidR="00B503CC" w:rsidRPr="00B503CC" w:rsidRDefault="0066617E" w:rsidP="00C45134">
            <w:pPr>
              <w:spacing w:after="0"/>
              <w:rPr>
                <w:b/>
                <w:sz w:val="24"/>
                <w:szCs w:val="24"/>
              </w:rPr>
            </w:pPr>
            <w:r>
              <w:rPr>
                <w:b/>
                <w:noProof/>
                <w:sz w:val="24"/>
                <w:szCs w:val="24"/>
              </w:rPr>
              <w:pict>
                <v:shape id="_x0000_s1152" type="#_x0000_t32" style="position:absolute;margin-left:5.1pt;margin-top:28.25pt;width:101.25pt;height:0;z-index:251789312" o:connectortype="straight">
                  <v:stroke endarrow="block"/>
                </v:shape>
              </w:pict>
            </w:r>
            <w:r w:rsidR="00B503CC" w:rsidRPr="00B503CC">
              <w:rPr>
                <w:b/>
                <w:sz w:val="24"/>
                <w:szCs w:val="24"/>
              </w:rPr>
              <w:t>лимунска киселина</w:t>
            </w:r>
          </w:p>
          <w:p w:rsidR="00B503CC" w:rsidRPr="00B503CC" w:rsidRDefault="00B503CC" w:rsidP="00C45134">
            <w:pPr>
              <w:spacing w:after="0" w:line="240" w:lineRule="auto"/>
              <w:rPr>
                <w:rFonts w:eastAsiaTheme="minorHAnsi"/>
                <w:sz w:val="24"/>
                <w:szCs w:val="24"/>
              </w:rPr>
            </w:pPr>
          </w:p>
        </w:tc>
        <w:tc>
          <w:tcPr>
            <w:tcW w:w="5528" w:type="dxa"/>
          </w:tcPr>
          <w:p w:rsidR="00B503CC" w:rsidRPr="00B503CC" w:rsidRDefault="00B503CC" w:rsidP="00A001F4">
            <w:pPr>
              <w:rPr>
                <w:b/>
                <w:sz w:val="24"/>
                <w:szCs w:val="24"/>
              </w:rPr>
            </w:pPr>
            <w:r w:rsidRPr="00B503CC">
              <w:rPr>
                <w:b/>
                <w:sz w:val="24"/>
                <w:szCs w:val="24"/>
              </w:rPr>
              <w:t>Фаза: Дозирање</w:t>
            </w:r>
          </w:p>
          <w:p w:rsidR="00B503CC" w:rsidRPr="00B503CC" w:rsidRDefault="00B503CC" w:rsidP="00A001F4">
            <w:pPr>
              <w:spacing w:after="0" w:line="240" w:lineRule="auto"/>
              <w:rPr>
                <w:rFonts w:eastAsiaTheme="minorHAnsi"/>
                <w:sz w:val="24"/>
                <w:szCs w:val="24"/>
              </w:rPr>
            </w:pPr>
          </w:p>
        </w:tc>
        <w:tc>
          <w:tcPr>
            <w:tcW w:w="2234" w:type="dxa"/>
          </w:tcPr>
          <w:p w:rsidR="00B503CC" w:rsidRPr="00F76E83" w:rsidRDefault="00B503CC" w:rsidP="00A001F4">
            <w:pPr>
              <w:spacing w:after="0" w:line="240" w:lineRule="auto"/>
              <w:rPr>
                <w:rFonts w:eastAsiaTheme="minorHAnsi"/>
                <w:sz w:val="28"/>
                <w:szCs w:val="28"/>
              </w:rPr>
            </w:pPr>
          </w:p>
        </w:tc>
      </w:tr>
      <w:tr w:rsidR="00B503CC" w:rsidRPr="00F76E83" w:rsidTr="00B503CC">
        <w:tc>
          <w:tcPr>
            <w:tcW w:w="2552" w:type="dxa"/>
          </w:tcPr>
          <w:p w:rsidR="00B503CC" w:rsidRPr="00B503CC" w:rsidRDefault="00B503CC" w:rsidP="00A001F4">
            <w:pPr>
              <w:spacing w:after="0" w:line="240" w:lineRule="auto"/>
              <w:rPr>
                <w:rFonts w:eastAsiaTheme="minorHAnsi"/>
                <w:sz w:val="24"/>
                <w:szCs w:val="24"/>
              </w:rPr>
            </w:pPr>
          </w:p>
        </w:tc>
        <w:tc>
          <w:tcPr>
            <w:tcW w:w="5528" w:type="dxa"/>
          </w:tcPr>
          <w:p w:rsidR="00B503CC" w:rsidRPr="00B503CC" w:rsidRDefault="00B503CC" w:rsidP="00C45134">
            <w:pPr>
              <w:spacing w:after="0"/>
              <w:rPr>
                <w:b/>
                <w:sz w:val="24"/>
                <w:szCs w:val="24"/>
              </w:rPr>
            </w:pPr>
            <w:r w:rsidRPr="00B503CC">
              <w:rPr>
                <w:b/>
                <w:sz w:val="24"/>
                <w:szCs w:val="24"/>
              </w:rPr>
              <w:t>Фаза: Загревање</w:t>
            </w:r>
          </w:p>
          <w:p w:rsidR="00B503CC" w:rsidRPr="00B503CC" w:rsidRDefault="00B503CC" w:rsidP="00C45134">
            <w:pPr>
              <w:spacing w:after="0"/>
              <w:rPr>
                <w:b/>
                <w:sz w:val="24"/>
                <w:szCs w:val="24"/>
              </w:rPr>
            </w:pPr>
            <w:r w:rsidRPr="00B503CC">
              <w:rPr>
                <w:b/>
                <w:sz w:val="24"/>
                <w:szCs w:val="24"/>
                <w:lang w:val="hu-HU"/>
              </w:rPr>
              <w:t>t=</w:t>
            </w:r>
            <w:r w:rsidRPr="00B503CC">
              <w:rPr>
                <w:b/>
                <w:sz w:val="24"/>
                <w:szCs w:val="24"/>
              </w:rPr>
              <w:t>80</w:t>
            </w:r>
            <w:r w:rsidRPr="00B503CC">
              <w:rPr>
                <w:b/>
                <w:sz w:val="24"/>
                <w:szCs w:val="24"/>
                <w:vertAlign w:val="superscript"/>
              </w:rPr>
              <w:t>о</w:t>
            </w:r>
            <w:r w:rsidRPr="00B503CC">
              <w:rPr>
                <w:b/>
                <w:sz w:val="24"/>
                <w:szCs w:val="24"/>
              </w:rPr>
              <w:t>C</w:t>
            </w:r>
          </w:p>
          <w:p w:rsidR="00B503CC" w:rsidRPr="00B503CC" w:rsidRDefault="00B503CC" w:rsidP="00C45134">
            <w:pPr>
              <w:spacing w:after="0" w:line="240" w:lineRule="auto"/>
              <w:rPr>
                <w:rFonts w:eastAsiaTheme="minorHAnsi"/>
                <w:sz w:val="24"/>
                <w:szCs w:val="24"/>
              </w:rPr>
            </w:pPr>
          </w:p>
        </w:tc>
        <w:tc>
          <w:tcPr>
            <w:tcW w:w="2234" w:type="dxa"/>
          </w:tcPr>
          <w:p w:rsidR="00B503CC" w:rsidRPr="00F76E83" w:rsidRDefault="00B503CC" w:rsidP="00A001F4">
            <w:pPr>
              <w:spacing w:after="0" w:line="240" w:lineRule="auto"/>
              <w:rPr>
                <w:rFonts w:eastAsiaTheme="minorHAnsi"/>
                <w:sz w:val="28"/>
                <w:szCs w:val="28"/>
              </w:rPr>
            </w:pPr>
          </w:p>
        </w:tc>
      </w:tr>
      <w:tr w:rsidR="00B503CC" w:rsidRPr="00F76E83" w:rsidTr="00B503CC">
        <w:tc>
          <w:tcPr>
            <w:tcW w:w="2552" w:type="dxa"/>
          </w:tcPr>
          <w:p w:rsidR="00B503CC" w:rsidRPr="00B503CC" w:rsidRDefault="0066617E" w:rsidP="00A001F4">
            <w:pPr>
              <w:spacing w:after="0" w:line="240" w:lineRule="auto"/>
              <w:rPr>
                <w:rFonts w:eastAsiaTheme="minorHAnsi"/>
                <w:sz w:val="24"/>
                <w:szCs w:val="24"/>
              </w:rPr>
            </w:pPr>
            <w:r w:rsidRPr="0066617E">
              <w:rPr>
                <w:b/>
                <w:noProof/>
                <w:sz w:val="24"/>
                <w:szCs w:val="24"/>
              </w:rPr>
              <w:pict>
                <v:shape id="_x0000_s1153" type="#_x0000_t32" style="position:absolute;margin-left:1.35pt;margin-top:30.1pt;width:105pt;height:0;z-index:251790336;mso-position-horizontal-relative:text;mso-position-vertical-relative:text" o:connectortype="straight">
                  <v:stroke endarrow="block"/>
                </v:shape>
              </w:pict>
            </w:r>
            <w:r w:rsidR="00C45134">
              <w:rPr>
                <w:b/>
                <w:sz w:val="24"/>
                <w:szCs w:val="24"/>
              </w:rPr>
              <w:t xml:space="preserve">  </w:t>
            </w:r>
            <w:r w:rsidR="00B503CC" w:rsidRPr="00B503CC">
              <w:rPr>
                <w:b/>
                <w:sz w:val="24"/>
                <w:szCs w:val="24"/>
              </w:rPr>
              <w:t>стаклене тегле</w:t>
            </w:r>
          </w:p>
        </w:tc>
        <w:tc>
          <w:tcPr>
            <w:tcW w:w="5528" w:type="dxa"/>
          </w:tcPr>
          <w:p w:rsidR="00B503CC" w:rsidRPr="00B503CC" w:rsidRDefault="00B503CC" w:rsidP="00A001F4">
            <w:pPr>
              <w:rPr>
                <w:b/>
                <w:sz w:val="24"/>
                <w:szCs w:val="24"/>
              </w:rPr>
            </w:pPr>
            <w:r w:rsidRPr="00B503CC">
              <w:rPr>
                <w:b/>
                <w:sz w:val="24"/>
                <w:szCs w:val="24"/>
              </w:rPr>
              <w:t xml:space="preserve">Фаза: Пуњење </w:t>
            </w:r>
          </w:p>
          <w:p w:rsidR="00B503CC" w:rsidRPr="00B503CC" w:rsidRDefault="00B503CC" w:rsidP="00A001F4">
            <w:pPr>
              <w:spacing w:after="0" w:line="240" w:lineRule="auto"/>
              <w:rPr>
                <w:rFonts w:eastAsiaTheme="minorHAnsi"/>
                <w:sz w:val="24"/>
                <w:szCs w:val="24"/>
              </w:rPr>
            </w:pPr>
          </w:p>
        </w:tc>
        <w:tc>
          <w:tcPr>
            <w:tcW w:w="2234" w:type="dxa"/>
          </w:tcPr>
          <w:p w:rsidR="00B503CC" w:rsidRPr="00F76E83" w:rsidRDefault="00B503CC" w:rsidP="00A001F4">
            <w:pPr>
              <w:spacing w:after="0" w:line="240" w:lineRule="auto"/>
              <w:rPr>
                <w:rFonts w:eastAsiaTheme="minorHAnsi"/>
                <w:sz w:val="28"/>
                <w:szCs w:val="28"/>
              </w:rPr>
            </w:pPr>
          </w:p>
        </w:tc>
      </w:tr>
      <w:tr w:rsidR="00B503CC" w:rsidRPr="00F76E83" w:rsidTr="00B503CC">
        <w:tc>
          <w:tcPr>
            <w:tcW w:w="2552" w:type="dxa"/>
          </w:tcPr>
          <w:p w:rsidR="00B503CC" w:rsidRPr="00B503CC" w:rsidRDefault="00C45134" w:rsidP="00A001F4">
            <w:pPr>
              <w:rPr>
                <w:b/>
                <w:sz w:val="24"/>
                <w:szCs w:val="24"/>
              </w:rPr>
            </w:pPr>
            <w:r>
              <w:rPr>
                <w:b/>
                <w:sz w:val="24"/>
                <w:szCs w:val="24"/>
              </w:rPr>
              <w:t xml:space="preserve">      </w:t>
            </w:r>
            <w:r w:rsidR="00B503CC" w:rsidRPr="00B503CC">
              <w:rPr>
                <w:b/>
                <w:sz w:val="24"/>
                <w:szCs w:val="24"/>
              </w:rPr>
              <w:t>Поклопци</w:t>
            </w:r>
          </w:p>
          <w:p w:rsidR="00B503CC" w:rsidRPr="00B503CC" w:rsidRDefault="0066617E" w:rsidP="00A001F4">
            <w:pPr>
              <w:spacing w:after="0" w:line="240" w:lineRule="auto"/>
              <w:rPr>
                <w:rFonts w:eastAsiaTheme="minorHAnsi"/>
                <w:sz w:val="24"/>
                <w:szCs w:val="24"/>
              </w:rPr>
            </w:pPr>
            <w:r>
              <w:rPr>
                <w:rFonts w:eastAsiaTheme="minorHAnsi"/>
                <w:noProof/>
                <w:sz w:val="24"/>
                <w:szCs w:val="24"/>
              </w:rPr>
              <w:pict>
                <v:shape id="_x0000_s1154" type="#_x0000_t32" style="position:absolute;margin-left:5.1pt;margin-top:.45pt;width:101.25pt;height:0;z-index:251791360" o:connectortype="straight">
                  <v:stroke endarrow="block"/>
                </v:shape>
              </w:pict>
            </w:r>
          </w:p>
        </w:tc>
        <w:tc>
          <w:tcPr>
            <w:tcW w:w="5528" w:type="dxa"/>
          </w:tcPr>
          <w:p w:rsidR="00B503CC" w:rsidRPr="00B503CC" w:rsidRDefault="00B503CC" w:rsidP="00A001F4">
            <w:pPr>
              <w:spacing w:after="0" w:line="240" w:lineRule="auto"/>
              <w:rPr>
                <w:rFonts w:eastAsiaTheme="minorHAnsi"/>
                <w:sz w:val="24"/>
                <w:szCs w:val="24"/>
              </w:rPr>
            </w:pPr>
            <w:r w:rsidRPr="00B503CC">
              <w:rPr>
                <w:b/>
                <w:sz w:val="24"/>
                <w:szCs w:val="24"/>
              </w:rPr>
              <w:t>Фаза: Затварање</w:t>
            </w:r>
          </w:p>
        </w:tc>
        <w:tc>
          <w:tcPr>
            <w:tcW w:w="2234" w:type="dxa"/>
          </w:tcPr>
          <w:p w:rsidR="00B503CC" w:rsidRPr="00F76E83" w:rsidRDefault="00B503CC" w:rsidP="00A001F4">
            <w:pPr>
              <w:spacing w:after="0" w:line="240" w:lineRule="auto"/>
              <w:rPr>
                <w:rFonts w:eastAsiaTheme="minorHAnsi"/>
                <w:sz w:val="28"/>
                <w:szCs w:val="28"/>
              </w:rPr>
            </w:pPr>
          </w:p>
        </w:tc>
      </w:tr>
      <w:tr w:rsidR="00B503CC" w:rsidRPr="00F76E83" w:rsidTr="00C45134">
        <w:trPr>
          <w:trHeight w:val="1172"/>
        </w:trPr>
        <w:tc>
          <w:tcPr>
            <w:tcW w:w="2552" w:type="dxa"/>
          </w:tcPr>
          <w:p w:rsidR="00B503CC" w:rsidRPr="00B503CC" w:rsidRDefault="00B503CC" w:rsidP="00A001F4">
            <w:pPr>
              <w:spacing w:after="0" w:line="240" w:lineRule="auto"/>
              <w:rPr>
                <w:rFonts w:eastAsiaTheme="minorHAnsi"/>
                <w:sz w:val="24"/>
                <w:szCs w:val="24"/>
              </w:rPr>
            </w:pPr>
          </w:p>
        </w:tc>
        <w:tc>
          <w:tcPr>
            <w:tcW w:w="5528" w:type="dxa"/>
          </w:tcPr>
          <w:p w:rsidR="00B503CC" w:rsidRPr="00B503CC" w:rsidRDefault="00B503CC" w:rsidP="00C45134">
            <w:pPr>
              <w:spacing w:after="0"/>
              <w:rPr>
                <w:b/>
                <w:sz w:val="24"/>
                <w:szCs w:val="24"/>
              </w:rPr>
            </w:pPr>
            <w:r w:rsidRPr="00B503CC">
              <w:rPr>
                <w:b/>
                <w:sz w:val="24"/>
                <w:szCs w:val="24"/>
              </w:rPr>
              <w:t>Фаза: Пастеризација</w:t>
            </w:r>
          </w:p>
          <w:p w:rsidR="00B503CC" w:rsidRPr="00B503CC" w:rsidRDefault="00B503CC" w:rsidP="00C45134">
            <w:pPr>
              <w:spacing w:after="0"/>
              <w:rPr>
                <w:b/>
                <w:sz w:val="24"/>
                <w:szCs w:val="24"/>
              </w:rPr>
            </w:pPr>
            <w:r w:rsidRPr="00B503CC">
              <w:rPr>
                <w:b/>
                <w:sz w:val="24"/>
                <w:szCs w:val="24"/>
              </w:rPr>
              <w:t>Уређај: Тунелски пастеризатор</w:t>
            </w:r>
          </w:p>
          <w:p w:rsidR="00B503CC" w:rsidRPr="00B503CC" w:rsidRDefault="00B503CC" w:rsidP="00C45134">
            <w:pPr>
              <w:spacing w:after="0"/>
              <w:rPr>
                <w:b/>
                <w:sz w:val="24"/>
                <w:szCs w:val="24"/>
              </w:rPr>
            </w:pPr>
            <w:r w:rsidRPr="00B503CC">
              <w:rPr>
                <w:b/>
                <w:sz w:val="24"/>
                <w:szCs w:val="24"/>
                <w:lang w:val="hu-HU"/>
              </w:rPr>
              <w:t>t=</w:t>
            </w:r>
            <w:r w:rsidRPr="00B503CC">
              <w:rPr>
                <w:b/>
                <w:sz w:val="24"/>
                <w:szCs w:val="24"/>
              </w:rPr>
              <w:t xml:space="preserve">85 – 87 </w:t>
            </w:r>
            <w:r w:rsidRPr="00B503CC">
              <w:rPr>
                <w:b/>
                <w:sz w:val="24"/>
                <w:szCs w:val="24"/>
                <w:vertAlign w:val="superscript"/>
              </w:rPr>
              <w:t>о</w:t>
            </w:r>
            <w:r w:rsidRPr="00B503CC">
              <w:rPr>
                <w:b/>
                <w:sz w:val="24"/>
                <w:szCs w:val="24"/>
              </w:rPr>
              <w:t>C        τ</w:t>
            </w:r>
            <w:r w:rsidRPr="00B503CC">
              <w:rPr>
                <w:b/>
                <w:sz w:val="24"/>
                <w:szCs w:val="24"/>
                <w:lang w:val="hu-HU"/>
              </w:rPr>
              <w:t>=</w:t>
            </w:r>
            <w:r w:rsidRPr="00B503CC">
              <w:rPr>
                <w:b/>
                <w:sz w:val="24"/>
                <w:szCs w:val="24"/>
              </w:rPr>
              <w:t xml:space="preserve"> 20 – 30 минута</w:t>
            </w:r>
          </w:p>
          <w:p w:rsidR="00B503CC" w:rsidRPr="00B503CC" w:rsidRDefault="00B503CC" w:rsidP="00C45134">
            <w:pPr>
              <w:spacing w:after="0"/>
              <w:rPr>
                <w:rFonts w:eastAsiaTheme="minorHAnsi"/>
                <w:sz w:val="24"/>
                <w:szCs w:val="24"/>
              </w:rPr>
            </w:pPr>
          </w:p>
        </w:tc>
        <w:tc>
          <w:tcPr>
            <w:tcW w:w="2234" w:type="dxa"/>
          </w:tcPr>
          <w:p w:rsidR="00B503CC" w:rsidRPr="00F76E83" w:rsidRDefault="00B503CC" w:rsidP="00A001F4">
            <w:pPr>
              <w:spacing w:after="0" w:line="240" w:lineRule="auto"/>
              <w:rPr>
                <w:rFonts w:eastAsiaTheme="minorHAnsi"/>
                <w:sz w:val="28"/>
                <w:szCs w:val="28"/>
              </w:rPr>
            </w:pPr>
          </w:p>
        </w:tc>
      </w:tr>
      <w:tr w:rsidR="00B503CC" w:rsidRPr="00F76E83" w:rsidTr="00B503CC">
        <w:trPr>
          <w:trHeight w:val="834"/>
        </w:trPr>
        <w:tc>
          <w:tcPr>
            <w:tcW w:w="2552" w:type="dxa"/>
          </w:tcPr>
          <w:p w:rsidR="00B503CC" w:rsidRPr="00B503CC" w:rsidRDefault="00B503CC" w:rsidP="00A001F4">
            <w:pPr>
              <w:spacing w:after="0" w:line="240" w:lineRule="auto"/>
              <w:rPr>
                <w:rFonts w:eastAsiaTheme="minorHAnsi"/>
                <w:sz w:val="24"/>
                <w:szCs w:val="24"/>
              </w:rPr>
            </w:pPr>
          </w:p>
        </w:tc>
        <w:tc>
          <w:tcPr>
            <w:tcW w:w="5528" w:type="dxa"/>
          </w:tcPr>
          <w:p w:rsidR="00B503CC" w:rsidRPr="00B503CC" w:rsidRDefault="00B503CC" w:rsidP="00A001F4">
            <w:pPr>
              <w:spacing w:after="0" w:line="240" w:lineRule="auto"/>
              <w:rPr>
                <w:rFonts w:eastAsiaTheme="minorHAnsi"/>
                <w:sz w:val="24"/>
                <w:szCs w:val="24"/>
              </w:rPr>
            </w:pPr>
            <w:r w:rsidRPr="00B503CC">
              <w:rPr>
                <w:b/>
                <w:sz w:val="24"/>
                <w:szCs w:val="24"/>
              </w:rPr>
              <w:t>Фаза: Хлађење</w:t>
            </w:r>
          </w:p>
        </w:tc>
        <w:tc>
          <w:tcPr>
            <w:tcW w:w="2234" w:type="dxa"/>
          </w:tcPr>
          <w:p w:rsidR="00B503CC" w:rsidRPr="00F76E83" w:rsidRDefault="00B503CC" w:rsidP="00A001F4">
            <w:pPr>
              <w:spacing w:after="0" w:line="240" w:lineRule="auto"/>
              <w:rPr>
                <w:rFonts w:eastAsiaTheme="minorHAnsi"/>
                <w:sz w:val="28"/>
                <w:szCs w:val="28"/>
              </w:rPr>
            </w:pPr>
          </w:p>
        </w:tc>
      </w:tr>
      <w:tr w:rsidR="00B503CC" w:rsidRPr="00F76E83" w:rsidTr="00C45134">
        <w:trPr>
          <w:trHeight w:val="807"/>
        </w:trPr>
        <w:tc>
          <w:tcPr>
            <w:tcW w:w="2552" w:type="dxa"/>
          </w:tcPr>
          <w:p w:rsidR="00B503CC" w:rsidRPr="00B503CC" w:rsidRDefault="00B503CC" w:rsidP="00A001F4">
            <w:pPr>
              <w:spacing w:after="0" w:line="240" w:lineRule="auto"/>
              <w:rPr>
                <w:rFonts w:eastAsiaTheme="minorHAnsi"/>
                <w:sz w:val="24"/>
                <w:szCs w:val="24"/>
              </w:rPr>
            </w:pPr>
          </w:p>
        </w:tc>
        <w:tc>
          <w:tcPr>
            <w:tcW w:w="5528" w:type="dxa"/>
          </w:tcPr>
          <w:p w:rsidR="00B503CC" w:rsidRPr="00B503CC" w:rsidRDefault="00B503CC" w:rsidP="00C45134">
            <w:pPr>
              <w:spacing w:after="0"/>
              <w:rPr>
                <w:b/>
                <w:sz w:val="24"/>
                <w:szCs w:val="24"/>
              </w:rPr>
            </w:pPr>
            <w:r w:rsidRPr="00B503CC">
              <w:rPr>
                <w:b/>
                <w:sz w:val="24"/>
                <w:szCs w:val="24"/>
              </w:rPr>
              <w:t>Фаза: Скалдиштење</w:t>
            </w:r>
          </w:p>
          <w:p w:rsidR="00B503CC" w:rsidRPr="00B503CC" w:rsidRDefault="00B503CC" w:rsidP="00C45134">
            <w:pPr>
              <w:spacing w:after="0"/>
              <w:rPr>
                <w:rFonts w:eastAsiaTheme="minorHAnsi"/>
                <w:sz w:val="24"/>
                <w:szCs w:val="24"/>
              </w:rPr>
            </w:pPr>
          </w:p>
        </w:tc>
        <w:tc>
          <w:tcPr>
            <w:tcW w:w="2234" w:type="dxa"/>
          </w:tcPr>
          <w:p w:rsidR="00B503CC" w:rsidRPr="00F76E83" w:rsidRDefault="00B503CC" w:rsidP="00A001F4">
            <w:pPr>
              <w:spacing w:after="0" w:line="240" w:lineRule="auto"/>
              <w:rPr>
                <w:rFonts w:eastAsiaTheme="minorHAnsi"/>
                <w:sz w:val="28"/>
                <w:szCs w:val="28"/>
              </w:rPr>
            </w:pPr>
          </w:p>
        </w:tc>
      </w:tr>
    </w:tbl>
    <w:p w:rsidR="00B503CC" w:rsidRPr="00F76E83" w:rsidRDefault="00B503CC" w:rsidP="00B503CC">
      <w:pPr>
        <w:rPr>
          <w:sz w:val="28"/>
          <w:szCs w:val="28"/>
        </w:rPr>
      </w:pPr>
    </w:p>
    <w:p w:rsidR="00CC3A73" w:rsidRDefault="00CC3A73" w:rsidP="00CC3A73">
      <w:pPr>
        <w:rPr>
          <w:lang w:val="sr-Cyrl-CS"/>
        </w:rPr>
      </w:pPr>
    </w:p>
    <w:p w:rsidR="00B714F5" w:rsidRDefault="00B714F5" w:rsidP="00CC3A73">
      <w:pPr>
        <w:rPr>
          <w:rFonts w:ascii="Arial" w:hAnsi="Arial" w:cs="Arial"/>
          <w:b/>
          <w:sz w:val="20"/>
          <w:szCs w:val="20"/>
        </w:rPr>
      </w:pPr>
    </w:p>
    <w:p w:rsidR="00B714F5" w:rsidRDefault="00B714F5" w:rsidP="00CC3A73">
      <w:pPr>
        <w:rPr>
          <w:rFonts w:ascii="Arial" w:hAnsi="Arial" w:cs="Arial"/>
          <w:b/>
          <w:sz w:val="20"/>
          <w:szCs w:val="20"/>
        </w:rPr>
      </w:pPr>
    </w:p>
    <w:p w:rsidR="005C3C64" w:rsidRDefault="00DA557A" w:rsidP="005C3C64">
      <w:pPr>
        <w:rPr>
          <w:rFonts w:cs="Arial"/>
          <w:b/>
          <w:sz w:val="28"/>
          <w:szCs w:val="28"/>
        </w:rPr>
      </w:pPr>
      <w:r>
        <w:rPr>
          <w:rFonts w:cs="Arial"/>
          <w:b/>
          <w:sz w:val="28"/>
          <w:szCs w:val="28"/>
        </w:rPr>
        <w:t>Шема технолошког поступка</w:t>
      </w:r>
      <w:r w:rsidR="005C3C64" w:rsidRPr="004035A5">
        <w:rPr>
          <w:rFonts w:ascii="Calibri" w:eastAsia="Times New Roman" w:hAnsi="Calibri" w:cs="Arial"/>
          <w:b/>
          <w:sz w:val="28"/>
          <w:szCs w:val="28"/>
        </w:rPr>
        <w:t xml:space="preserve"> производње стерилног грашка</w:t>
      </w:r>
    </w:p>
    <w:p w:rsidR="00DA557A" w:rsidRPr="004035A5" w:rsidRDefault="00DA557A" w:rsidP="005C3C64">
      <w:pPr>
        <w:rPr>
          <w:rFonts w:cs="Arial"/>
          <w:b/>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4820"/>
        <w:gridCol w:w="2942"/>
      </w:tblGrid>
      <w:tr w:rsidR="005C3C64" w:rsidRPr="004035A5" w:rsidTr="00A001F4">
        <w:tc>
          <w:tcPr>
            <w:tcW w:w="2835" w:type="dxa"/>
          </w:tcPr>
          <w:p w:rsidR="005C3C64" w:rsidRPr="004035A5" w:rsidRDefault="005C3C64" w:rsidP="00A001F4">
            <w:pPr>
              <w:spacing w:after="0" w:line="240" w:lineRule="auto"/>
              <w:jc w:val="center"/>
              <w:rPr>
                <w:rFonts w:ascii="Calibri" w:eastAsia="Calibri" w:hAnsi="Calibri" w:cs="Times New Roman"/>
                <w:b/>
                <w:sz w:val="24"/>
                <w:szCs w:val="24"/>
              </w:rPr>
            </w:pPr>
            <w:r w:rsidRPr="004035A5">
              <w:rPr>
                <w:rFonts w:ascii="Calibri" w:eastAsia="Calibri" w:hAnsi="Calibri" w:cs="Times New Roman"/>
                <w:b/>
                <w:sz w:val="24"/>
                <w:szCs w:val="24"/>
              </w:rPr>
              <w:t>Грашак у зрну</w:t>
            </w:r>
          </w:p>
          <w:p w:rsidR="005C3C64" w:rsidRPr="004035A5" w:rsidRDefault="0066617E" w:rsidP="00A001F4">
            <w:pPr>
              <w:spacing w:after="0" w:line="240" w:lineRule="auto"/>
              <w:rPr>
                <w:rFonts w:eastAsiaTheme="minorHAnsi"/>
                <w:sz w:val="24"/>
                <w:szCs w:val="24"/>
              </w:rPr>
            </w:pPr>
            <w:r>
              <w:rPr>
                <w:rFonts w:eastAsiaTheme="minorHAnsi"/>
                <w:noProof/>
                <w:sz w:val="24"/>
                <w:szCs w:val="24"/>
              </w:rPr>
              <w:pict>
                <v:shape id="_x0000_s1164" type="#_x0000_t32" style="position:absolute;margin-left:25.4pt;margin-top:8.9pt;width:90.35pt;height:0;z-index:251801600" o:connectortype="straight">
                  <v:stroke endarrow="block"/>
                </v:shape>
              </w:pict>
            </w:r>
          </w:p>
        </w:tc>
        <w:tc>
          <w:tcPr>
            <w:tcW w:w="4820" w:type="dxa"/>
          </w:tcPr>
          <w:p w:rsidR="005C3C64" w:rsidRPr="004035A5" w:rsidRDefault="005C3C64" w:rsidP="00A001F4">
            <w:pPr>
              <w:spacing w:after="0" w:line="240" w:lineRule="auto"/>
              <w:jc w:val="center"/>
              <w:rPr>
                <w:rFonts w:ascii="Calibri" w:eastAsia="Calibri" w:hAnsi="Calibri" w:cs="Times New Roman"/>
                <w:b/>
                <w:sz w:val="24"/>
                <w:szCs w:val="24"/>
              </w:rPr>
            </w:pPr>
            <w:r w:rsidRPr="004035A5">
              <w:rPr>
                <w:rFonts w:ascii="Calibri" w:eastAsia="Calibri" w:hAnsi="Calibri" w:cs="Times New Roman"/>
                <w:b/>
                <w:sz w:val="24"/>
                <w:szCs w:val="24"/>
              </w:rPr>
              <w:t>Пријем грашка</w:t>
            </w:r>
          </w:p>
          <w:p w:rsidR="005C3C64" w:rsidRPr="004035A5" w:rsidRDefault="005C3C64" w:rsidP="00A001F4">
            <w:pPr>
              <w:spacing w:after="0" w:line="240" w:lineRule="auto"/>
              <w:rPr>
                <w:rFonts w:eastAsiaTheme="minorHAnsi"/>
                <w:sz w:val="24"/>
                <w:szCs w:val="24"/>
              </w:rPr>
            </w:pPr>
          </w:p>
        </w:tc>
        <w:tc>
          <w:tcPr>
            <w:tcW w:w="2942" w:type="dxa"/>
          </w:tcPr>
          <w:p w:rsidR="005C3C64" w:rsidRPr="004035A5" w:rsidRDefault="005C3C64" w:rsidP="00A001F4">
            <w:pPr>
              <w:spacing w:after="0" w:line="240" w:lineRule="auto"/>
              <w:rPr>
                <w:rFonts w:eastAsiaTheme="minorHAnsi"/>
                <w:sz w:val="24"/>
                <w:szCs w:val="24"/>
              </w:rPr>
            </w:pPr>
          </w:p>
        </w:tc>
      </w:tr>
      <w:tr w:rsidR="005C3C64" w:rsidRPr="004035A5" w:rsidTr="00A001F4">
        <w:tc>
          <w:tcPr>
            <w:tcW w:w="2835" w:type="dxa"/>
          </w:tcPr>
          <w:p w:rsidR="005C3C64" w:rsidRPr="004035A5" w:rsidRDefault="005C3C64" w:rsidP="00A001F4">
            <w:pPr>
              <w:spacing w:after="0" w:line="240" w:lineRule="auto"/>
              <w:rPr>
                <w:rFonts w:ascii="Calibri" w:eastAsia="Calibri" w:hAnsi="Calibri" w:cs="Times New Roman"/>
                <w:b/>
                <w:sz w:val="24"/>
                <w:szCs w:val="24"/>
              </w:rPr>
            </w:pPr>
            <w:r>
              <w:rPr>
                <w:rFonts w:eastAsiaTheme="minorHAnsi"/>
                <w:b/>
                <w:sz w:val="24"/>
                <w:szCs w:val="24"/>
              </w:rPr>
              <w:t xml:space="preserve">            </w:t>
            </w:r>
            <w:r w:rsidRPr="004035A5">
              <w:rPr>
                <w:rFonts w:ascii="Calibri" w:eastAsia="Calibri" w:hAnsi="Calibri" w:cs="Times New Roman"/>
                <w:b/>
                <w:sz w:val="24"/>
                <w:szCs w:val="24"/>
              </w:rPr>
              <w:t>Ваздух</w:t>
            </w:r>
          </w:p>
          <w:p w:rsidR="005C3C64" w:rsidRPr="004035A5" w:rsidRDefault="0066617E" w:rsidP="00A001F4">
            <w:pPr>
              <w:spacing w:after="0" w:line="240" w:lineRule="auto"/>
              <w:rPr>
                <w:rFonts w:eastAsiaTheme="minorHAnsi"/>
                <w:sz w:val="24"/>
                <w:szCs w:val="24"/>
              </w:rPr>
            </w:pPr>
            <w:r>
              <w:rPr>
                <w:rFonts w:eastAsiaTheme="minorHAnsi"/>
                <w:noProof/>
                <w:sz w:val="24"/>
                <w:szCs w:val="24"/>
              </w:rPr>
              <w:pict>
                <v:shape id="_x0000_s1165" type="#_x0000_t32" style="position:absolute;margin-left:6.4pt;margin-top:15.8pt;width:95.1pt;height:0;z-index:251802624" o:connectortype="straight">
                  <v:stroke endarrow="block"/>
                </v:shape>
              </w:pict>
            </w:r>
          </w:p>
        </w:tc>
        <w:tc>
          <w:tcPr>
            <w:tcW w:w="4820" w:type="dxa"/>
          </w:tcPr>
          <w:p w:rsidR="005C3C64" w:rsidRPr="004035A5" w:rsidRDefault="005C3C64" w:rsidP="00A001F4">
            <w:pPr>
              <w:spacing w:after="0" w:line="240" w:lineRule="auto"/>
              <w:rPr>
                <w:rFonts w:ascii="Calibri" w:eastAsia="Calibri" w:hAnsi="Calibri" w:cs="Times New Roman"/>
                <w:b/>
                <w:sz w:val="24"/>
                <w:szCs w:val="24"/>
              </w:rPr>
            </w:pPr>
            <w:r w:rsidRPr="004035A5">
              <w:rPr>
                <w:rFonts w:ascii="Calibri" w:eastAsia="Calibri" w:hAnsi="Calibri" w:cs="Times New Roman"/>
                <w:b/>
                <w:sz w:val="24"/>
                <w:szCs w:val="24"/>
              </w:rPr>
              <w:t>Фаза: Пнеуматска сепарација</w:t>
            </w:r>
          </w:p>
          <w:p w:rsidR="005C3C64" w:rsidRPr="004035A5" w:rsidRDefault="005C3C64" w:rsidP="00A001F4">
            <w:pPr>
              <w:spacing w:after="0" w:line="240" w:lineRule="auto"/>
              <w:rPr>
                <w:rFonts w:eastAsiaTheme="minorHAnsi"/>
                <w:sz w:val="24"/>
                <w:szCs w:val="24"/>
              </w:rPr>
            </w:pPr>
          </w:p>
        </w:tc>
        <w:tc>
          <w:tcPr>
            <w:tcW w:w="2942" w:type="dxa"/>
          </w:tcPr>
          <w:p w:rsidR="005C3C64" w:rsidRPr="004035A5" w:rsidRDefault="005C3C64" w:rsidP="00A001F4">
            <w:pPr>
              <w:spacing w:after="0" w:line="240" w:lineRule="auto"/>
              <w:rPr>
                <w:rFonts w:ascii="Calibri" w:eastAsia="Calibri" w:hAnsi="Calibri" w:cs="Times New Roman"/>
                <w:b/>
                <w:sz w:val="24"/>
                <w:szCs w:val="24"/>
              </w:rPr>
            </w:pPr>
            <w:r w:rsidRPr="004035A5">
              <w:rPr>
                <w:rFonts w:ascii="Calibri" w:eastAsia="Calibri" w:hAnsi="Calibri" w:cs="Times New Roman"/>
                <w:b/>
                <w:sz w:val="24"/>
                <w:szCs w:val="24"/>
              </w:rPr>
              <w:t>лишће, недовољно формиране махуне</w:t>
            </w:r>
          </w:p>
          <w:p w:rsidR="005C3C64" w:rsidRPr="004035A5" w:rsidRDefault="0066617E" w:rsidP="00A001F4">
            <w:pPr>
              <w:spacing w:after="0" w:line="240" w:lineRule="auto"/>
              <w:rPr>
                <w:rFonts w:eastAsiaTheme="minorHAnsi"/>
                <w:sz w:val="24"/>
                <w:szCs w:val="24"/>
              </w:rPr>
            </w:pPr>
            <w:r>
              <w:rPr>
                <w:rFonts w:eastAsiaTheme="minorHAnsi"/>
                <w:noProof/>
                <w:sz w:val="24"/>
                <w:szCs w:val="24"/>
              </w:rPr>
              <w:pict>
                <v:shape id="_x0000_s1174" type="#_x0000_t32" style="position:absolute;margin-left:5.4pt;margin-top:7.25pt;width:110pt;height:0;z-index:251811840" o:connectortype="straight">
                  <v:stroke endarrow="block"/>
                </v:shape>
              </w:pict>
            </w:r>
          </w:p>
        </w:tc>
      </w:tr>
      <w:tr w:rsidR="005C3C64" w:rsidRPr="004035A5" w:rsidTr="00A001F4">
        <w:tc>
          <w:tcPr>
            <w:tcW w:w="2835" w:type="dxa"/>
          </w:tcPr>
          <w:p w:rsidR="005C3C64" w:rsidRPr="004035A5" w:rsidRDefault="005C3C64" w:rsidP="00A001F4">
            <w:pPr>
              <w:spacing w:after="0" w:line="240" w:lineRule="auto"/>
              <w:rPr>
                <w:rFonts w:ascii="Calibri" w:eastAsia="Calibri" w:hAnsi="Calibri" w:cs="Times New Roman"/>
                <w:b/>
                <w:sz w:val="24"/>
                <w:szCs w:val="24"/>
              </w:rPr>
            </w:pPr>
            <w:r>
              <w:rPr>
                <w:rFonts w:eastAsiaTheme="minorHAnsi"/>
                <w:b/>
                <w:sz w:val="24"/>
                <w:szCs w:val="24"/>
              </w:rPr>
              <w:t xml:space="preserve">         </w:t>
            </w:r>
            <w:r w:rsidRPr="004035A5">
              <w:rPr>
                <w:rFonts w:ascii="Calibri" w:eastAsia="Calibri" w:hAnsi="Calibri" w:cs="Times New Roman"/>
                <w:b/>
                <w:sz w:val="24"/>
                <w:szCs w:val="24"/>
              </w:rPr>
              <w:t>Вода</w:t>
            </w:r>
          </w:p>
          <w:p w:rsidR="005C3C64" w:rsidRPr="004035A5" w:rsidRDefault="0066617E" w:rsidP="00A001F4">
            <w:pPr>
              <w:spacing w:after="0" w:line="240" w:lineRule="auto"/>
              <w:rPr>
                <w:rFonts w:eastAsiaTheme="minorHAnsi"/>
                <w:sz w:val="24"/>
                <w:szCs w:val="24"/>
              </w:rPr>
            </w:pPr>
            <w:r>
              <w:rPr>
                <w:rFonts w:eastAsiaTheme="minorHAnsi"/>
                <w:noProof/>
                <w:sz w:val="24"/>
                <w:szCs w:val="24"/>
              </w:rPr>
              <w:pict>
                <v:shape id="_x0000_s1166" type="#_x0000_t32" style="position:absolute;margin-left:3pt;margin-top:11.45pt;width:89.65pt;height:.65pt;flip:y;z-index:251803648" o:connectortype="straight">
                  <v:stroke endarrow="block"/>
                </v:shape>
              </w:pict>
            </w:r>
          </w:p>
        </w:tc>
        <w:tc>
          <w:tcPr>
            <w:tcW w:w="4820" w:type="dxa"/>
          </w:tcPr>
          <w:p w:rsidR="005C3C64" w:rsidRPr="004035A5" w:rsidRDefault="005C3C64" w:rsidP="00A001F4">
            <w:pPr>
              <w:spacing w:after="0" w:line="240" w:lineRule="auto"/>
              <w:rPr>
                <w:rFonts w:ascii="Calibri" w:eastAsia="Calibri" w:hAnsi="Calibri" w:cs="Times New Roman"/>
                <w:b/>
                <w:sz w:val="24"/>
                <w:szCs w:val="24"/>
              </w:rPr>
            </w:pPr>
            <w:r w:rsidRPr="004035A5">
              <w:rPr>
                <w:rFonts w:ascii="Calibri" w:eastAsia="Calibri" w:hAnsi="Calibri" w:cs="Times New Roman"/>
                <w:b/>
                <w:sz w:val="24"/>
                <w:szCs w:val="24"/>
              </w:rPr>
              <w:t>Фаза: Прање</w:t>
            </w:r>
          </w:p>
          <w:p w:rsidR="005C3C64" w:rsidRPr="004035A5" w:rsidRDefault="005C3C64" w:rsidP="00A001F4">
            <w:pPr>
              <w:spacing w:after="0" w:line="240" w:lineRule="auto"/>
              <w:rPr>
                <w:rFonts w:ascii="Calibri" w:eastAsia="Calibri" w:hAnsi="Calibri" w:cs="Times New Roman"/>
                <w:b/>
                <w:sz w:val="24"/>
                <w:szCs w:val="24"/>
              </w:rPr>
            </w:pPr>
            <w:r w:rsidRPr="004035A5">
              <w:rPr>
                <w:rFonts w:ascii="Calibri" w:eastAsia="Calibri" w:hAnsi="Calibri" w:cs="Times New Roman"/>
                <w:b/>
                <w:sz w:val="24"/>
                <w:szCs w:val="24"/>
              </w:rPr>
              <w:t>Уређај: Флотациони уређај за прање</w:t>
            </w:r>
          </w:p>
          <w:p w:rsidR="005C3C64" w:rsidRPr="004035A5" w:rsidRDefault="005C3C64" w:rsidP="00A001F4">
            <w:pPr>
              <w:spacing w:after="0" w:line="240" w:lineRule="auto"/>
              <w:rPr>
                <w:rFonts w:eastAsiaTheme="minorHAnsi"/>
                <w:sz w:val="24"/>
                <w:szCs w:val="24"/>
              </w:rPr>
            </w:pPr>
          </w:p>
        </w:tc>
        <w:tc>
          <w:tcPr>
            <w:tcW w:w="2942" w:type="dxa"/>
          </w:tcPr>
          <w:p w:rsidR="005C3C64" w:rsidRPr="004035A5" w:rsidRDefault="005C3C64" w:rsidP="00A001F4">
            <w:pPr>
              <w:spacing w:after="0" w:line="240" w:lineRule="auto"/>
              <w:rPr>
                <w:rFonts w:ascii="Calibri" w:eastAsia="Calibri" w:hAnsi="Calibri" w:cs="Times New Roman"/>
                <w:b/>
                <w:sz w:val="24"/>
                <w:szCs w:val="24"/>
              </w:rPr>
            </w:pPr>
            <w:r w:rsidRPr="004035A5">
              <w:rPr>
                <w:rFonts w:ascii="Calibri" w:eastAsia="Calibri" w:hAnsi="Calibri" w:cs="Times New Roman"/>
                <w:b/>
                <w:sz w:val="24"/>
                <w:szCs w:val="24"/>
              </w:rPr>
              <w:t>Лакше и теже  примесе</w:t>
            </w:r>
          </w:p>
          <w:p w:rsidR="005C3C64" w:rsidRPr="004035A5" w:rsidRDefault="0066617E" w:rsidP="00A001F4">
            <w:pPr>
              <w:spacing w:after="0" w:line="240" w:lineRule="auto"/>
              <w:rPr>
                <w:rFonts w:eastAsiaTheme="minorHAnsi"/>
                <w:sz w:val="24"/>
                <w:szCs w:val="24"/>
              </w:rPr>
            </w:pPr>
            <w:r>
              <w:rPr>
                <w:rFonts w:eastAsiaTheme="minorHAnsi"/>
                <w:noProof/>
                <w:sz w:val="24"/>
                <w:szCs w:val="24"/>
              </w:rPr>
              <w:pict>
                <v:shape id="_x0000_s1175" type="#_x0000_t32" style="position:absolute;margin-left:5.4pt;margin-top:11.4pt;width:110pt;height:0;z-index:251812864" o:connectortype="straight">
                  <v:stroke endarrow="block"/>
                </v:shape>
              </w:pict>
            </w:r>
          </w:p>
        </w:tc>
      </w:tr>
      <w:tr w:rsidR="005C3C64" w:rsidRPr="004035A5" w:rsidTr="00A001F4">
        <w:trPr>
          <w:trHeight w:val="772"/>
        </w:trPr>
        <w:tc>
          <w:tcPr>
            <w:tcW w:w="2835" w:type="dxa"/>
          </w:tcPr>
          <w:p w:rsidR="005C3C64" w:rsidRPr="004035A5" w:rsidRDefault="005C3C64" w:rsidP="00A001F4">
            <w:pPr>
              <w:spacing w:after="0" w:line="240" w:lineRule="auto"/>
              <w:rPr>
                <w:rFonts w:eastAsiaTheme="minorHAnsi"/>
                <w:sz w:val="24"/>
                <w:szCs w:val="24"/>
              </w:rPr>
            </w:pPr>
          </w:p>
        </w:tc>
        <w:tc>
          <w:tcPr>
            <w:tcW w:w="4820" w:type="dxa"/>
          </w:tcPr>
          <w:p w:rsidR="005C3C64" w:rsidRPr="004035A5" w:rsidRDefault="005C3C64" w:rsidP="00A001F4">
            <w:pPr>
              <w:spacing w:after="0" w:line="240" w:lineRule="auto"/>
              <w:rPr>
                <w:rFonts w:ascii="Calibri" w:eastAsia="Calibri" w:hAnsi="Calibri" w:cs="Times New Roman"/>
                <w:b/>
                <w:sz w:val="24"/>
                <w:szCs w:val="24"/>
              </w:rPr>
            </w:pPr>
            <w:r w:rsidRPr="004035A5">
              <w:rPr>
                <w:rFonts w:ascii="Calibri" w:eastAsia="Calibri" w:hAnsi="Calibri" w:cs="Times New Roman"/>
                <w:b/>
                <w:sz w:val="24"/>
                <w:szCs w:val="24"/>
              </w:rPr>
              <w:t>Фаза: Цеђење</w:t>
            </w:r>
          </w:p>
          <w:p w:rsidR="005C3C64" w:rsidRPr="004035A5" w:rsidRDefault="005C3C64" w:rsidP="00A001F4">
            <w:pPr>
              <w:spacing w:after="0" w:line="240" w:lineRule="auto"/>
              <w:rPr>
                <w:rFonts w:eastAsiaTheme="minorHAnsi"/>
                <w:sz w:val="24"/>
                <w:szCs w:val="24"/>
              </w:rPr>
            </w:pPr>
          </w:p>
        </w:tc>
        <w:tc>
          <w:tcPr>
            <w:tcW w:w="2942" w:type="dxa"/>
          </w:tcPr>
          <w:p w:rsidR="005C3C64" w:rsidRPr="004035A5" w:rsidRDefault="005C3C64" w:rsidP="00A001F4">
            <w:pPr>
              <w:spacing w:after="0" w:line="240" w:lineRule="auto"/>
              <w:rPr>
                <w:rFonts w:ascii="Calibri" w:eastAsia="Calibri" w:hAnsi="Calibri" w:cs="Times New Roman"/>
                <w:b/>
                <w:sz w:val="24"/>
                <w:szCs w:val="24"/>
              </w:rPr>
            </w:pPr>
            <w:r w:rsidRPr="004035A5">
              <w:rPr>
                <w:rFonts w:ascii="Calibri" w:eastAsia="Calibri" w:hAnsi="Calibri" w:cs="Times New Roman"/>
                <w:b/>
                <w:sz w:val="24"/>
                <w:szCs w:val="24"/>
              </w:rPr>
              <w:t>Вода</w:t>
            </w:r>
          </w:p>
          <w:p w:rsidR="005C3C64" w:rsidRPr="004035A5" w:rsidRDefault="0066617E" w:rsidP="00A001F4">
            <w:pPr>
              <w:spacing w:after="0" w:line="240" w:lineRule="auto"/>
              <w:rPr>
                <w:rFonts w:eastAsiaTheme="minorHAnsi"/>
                <w:sz w:val="24"/>
                <w:szCs w:val="24"/>
              </w:rPr>
            </w:pPr>
            <w:r>
              <w:rPr>
                <w:rFonts w:eastAsiaTheme="minorHAnsi"/>
                <w:noProof/>
                <w:sz w:val="24"/>
                <w:szCs w:val="24"/>
              </w:rPr>
              <w:pict>
                <v:shape id="_x0000_s1176" type="#_x0000_t32" style="position:absolute;margin-left:2pt;margin-top:11.15pt;width:113.4pt;height:0;z-index:251813888" o:connectortype="straight">
                  <v:stroke endarrow="block"/>
                </v:shape>
              </w:pict>
            </w:r>
          </w:p>
        </w:tc>
      </w:tr>
      <w:tr w:rsidR="005C3C64" w:rsidRPr="004035A5" w:rsidTr="00A001F4">
        <w:tc>
          <w:tcPr>
            <w:tcW w:w="2835" w:type="dxa"/>
          </w:tcPr>
          <w:p w:rsidR="005C3C64" w:rsidRPr="004035A5" w:rsidRDefault="005C3C64" w:rsidP="00A001F4">
            <w:pPr>
              <w:spacing w:after="0" w:line="240" w:lineRule="auto"/>
              <w:rPr>
                <w:rFonts w:eastAsiaTheme="minorHAnsi"/>
                <w:sz w:val="24"/>
                <w:szCs w:val="24"/>
              </w:rPr>
            </w:pPr>
          </w:p>
        </w:tc>
        <w:tc>
          <w:tcPr>
            <w:tcW w:w="4820" w:type="dxa"/>
          </w:tcPr>
          <w:p w:rsidR="005C3C64" w:rsidRPr="004035A5" w:rsidRDefault="005C3C64" w:rsidP="00A001F4">
            <w:pPr>
              <w:spacing w:after="0"/>
              <w:rPr>
                <w:rFonts w:ascii="Calibri" w:eastAsia="Calibri" w:hAnsi="Calibri" w:cs="Times New Roman"/>
                <w:b/>
                <w:sz w:val="24"/>
                <w:szCs w:val="24"/>
              </w:rPr>
            </w:pPr>
            <w:r w:rsidRPr="004035A5">
              <w:rPr>
                <w:rFonts w:ascii="Calibri" w:eastAsia="Calibri" w:hAnsi="Calibri" w:cs="Times New Roman"/>
                <w:b/>
                <w:sz w:val="24"/>
                <w:szCs w:val="24"/>
              </w:rPr>
              <w:t>Фаза: Класирање:</w:t>
            </w:r>
          </w:p>
          <w:p w:rsidR="005C3C64" w:rsidRPr="004035A5" w:rsidRDefault="005C3C64" w:rsidP="00A001F4">
            <w:pPr>
              <w:spacing w:after="0"/>
              <w:rPr>
                <w:rFonts w:ascii="Calibri" w:eastAsia="Calibri" w:hAnsi="Calibri" w:cs="Times New Roman"/>
                <w:b/>
                <w:sz w:val="24"/>
                <w:szCs w:val="24"/>
              </w:rPr>
            </w:pPr>
            <w:r w:rsidRPr="004035A5">
              <w:rPr>
                <w:rFonts w:ascii="Calibri" w:eastAsia="Calibri" w:hAnsi="Calibri" w:cs="Times New Roman"/>
                <w:b/>
                <w:sz w:val="24"/>
                <w:szCs w:val="24"/>
              </w:rPr>
              <w:t>Уређај: континуална каскадна класирка</w:t>
            </w:r>
          </w:p>
          <w:p w:rsidR="005C3C64" w:rsidRPr="004035A5" w:rsidRDefault="005C3C64" w:rsidP="00A001F4">
            <w:pPr>
              <w:spacing w:after="0" w:line="240" w:lineRule="auto"/>
              <w:rPr>
                <w:rFonts w:eastAsiaTheme="minorHAnsi"/>
                <w:sz w:val="24"/>
                <w:szCs w:val="24"/>
              </w:rPr>
            </w:pPr>
          </w:p>
        </w:tc>
        <w:tc>
          <w:tcPr>
            <w:tcW w:w="2942" w:type="dxa"/>
          </w:tcPr>
          <w:p w:rsidR="005C3C64" w:rsidRPr="004035A5" w:rsidRDefault="005C3C64" w:rsidP="00A001F4">
            <w:pPr>
              <w:spacing w:after="0" w:line="240" w:lineRule="auto"/>
              <w:rPr>
                <w:rFonts w:eastAsiaTheme="minorHAnsi"/>
                <w:sz w:val="24"/>
                <w:szCs w:val="24"/>
              </w:rPr>
            </w:pPr>
          </w:p>
        </w:tc>
      </w:tr>
      <w:tr w:rsidR="005C3C64" w:rsidRPr="004035A5" w:rsidTr="00A001F4">
        <w:tc>
          <w:tcPr>
            <w:tcW w:w="2835" w:type="dxa"/>
          </w:tcPr>
          <w:p w:rsidR="005C3C64" w:rsidRPr="004035A5" w:rsidRDefault="005C3C64" w:rsidP="00A001F4">
            <w:pPr>
              <w:spacing w:after="0" w:line="240" w:lineRule="auto"/>
              <w:rPr>
                <w:rFonts w:ascii="Calibri" w:eastAsia="Calibri" w:hAnsi="Calibri" w:cs="Times New Roman"/>
                <w:b/>
                <w:sz w:val="24"/>
                <w:szCs w:val="24"/>
              </w:rPr>
            </w:pPr>
            <w:r>
              <w:rPr>
                <w:rFonts w:eastAsiaTheme="minorHAnsi"/>
                <w:b/>
                <w:sz w:val="24"/>
                <w:szCs w:val="24"/>
              </w:rPr>
              <w:t xml:space="preserve">         </w:t>
            </w:r>
            <w:r w:rsidRPr="004035A5">
              <w:rPr>
                <w:rFonts w:ascii="Calibri" w:eastAsia="Calibri" w:hAnsi="Calibri" w:cs="Times New Roman"/>
                <w:b/>
                <w:sz w:val="24"/>
                <w:szCs w:val="24"/>
              </w:rPr>
              <w:t xml:space="preserve">Водена  пара </w:t>
            </w:r>
          </w:p>
          <w:p w:rsidR="005C3C64" w:rsidRPr="004035A5" w:rsidRDefault="0066617E" w:rsidP="00A001F4">
            <w:pPr>
              <w:spacing w:after="0" w:line="240" w:lineRule="auto"/>
              <w:rPr>
                <w:rFonts w:eastAsiaTheme="minorHAnsi"/>
                <w:sz w:val="24"/>
                <w:szCs w:val="24"/>
              </w:rPr>
            </w:pPr>
            <w:r>
              <w:rPr>
                <w:rFonts w:eastAsiaTheme="minorHAnsi"/>
                <w:noProof/>
                <w:sz w:val="24"/>
                <w:szCs w:val="24"/>
              </w:rPr>
              <w:pict>
                <v:shape id="_x0000_s1167" type="#_x0000_t32" style="position:absolute;margin-left:15.2pt;margin-top:22.35pt;width:97.15pt;height:.7pt;z-index:251804672" o:connectortype="straight">
                  <v:stroke endarrow="block"/>
                </v:shape>
              </w:pict>
            </w:r>
          </w:p>
        </w:tc>
        <w:tc>
          <w:tcPr>
            <w:tcW w:w="4820" w:type="dxa"/>
          </w:tcPr>
          <w:p w:rsidR="005C3C64" w:rsidRPr="004035A5" w:rsidRDefault="005C3C64" w:rsidP="005C0974">
            <w:pPr>
              <w:spacing w:after="0" w:line="240" w:lineRule="auto"/>
              <w:rPr>
                <w:rFonts w:ascii="Calibri" w:eastAsia="Calibri" w:hAnsi="Calibri" w:cs="Times New Roman"/>
                <w:b/>
                <w:sz w:val="24"/>
                <w:szCs w:val="24"/>
              </w:rPr>
            </w:pPr>
            <w:r w:rsidRPr="004035A5">
              <w:rPr>
                <w:rFonts w:ascii="Calibri" w:eastAsia="Calibri" w:hAnsi="Calibri" w:cs="Times New Roman"/>
                <w:b/>
                <w:sz w:val="24"/>
                <w:szCs w:val="24"/>
              </w:rPr>
              <w:t>Фаза: Бланширање</w:t>
            </w:r>
          </w:p>
          <w:p w:rsidR="005C3C64" w:rsidRPr="004035A5" w:rsidRDefault="005C3C64" w:rsidP="005C0974">
            <w:pPr>
              <w:spacing w:after="0" w:line="240" w:lineRule="auto"/>
              <w:rPr>
                <w:rFonts w:ascii="Calibri" w:eastAsia="Calibri" w:hAnsi="Calibri" w:cs="Times New Roman"/>
                <w:b/>
                <w:sz w:val="24"/>
                <w:szCs w:val="24"/>
              </w:rPr>
            </w:pPr>
            <w:r w:rsidRPr="004035A5">
              <w:rPr>
                <w:rFonts w:ascii="Calibri" w:eastAsia="Calibri" w:hAnsi="Calibri" w:cs="Times New Roman"/>
                <w:b/>
                <w:sz w:val="24"/>
                <w:szCs w:val="24"/>
              </w:rPr>
              <w:t>Уређај: Бланшер</w:t>
            </w:r>
          </w:p>
          <w:p w:rsidR="005C3C64" w:rsidRPr="004035A5" w:rsidRDefault="005C3C64" w:rsidP="005C0974">
            <w:pPr>
              <w:spacing w:after="0" w:line="240" w:lineRule="auto"/>
              <w:rPr>
                <w:rFonts w:ascii="Calibri" w:eastAsia="Calibri" w:hAnsi="Calibri" w:cs="Times New Roman"/>
                <w:b/>
                <w:sz w:val="24"/>
                <w:szCs w:val="24"/>
              </w:rPr>
            </w:pPr>
            <w:r w:rsidRPr="004035A5">
              <w:rPr>
                <w:rFonts w:ascii="Calibri" w:eastAsia="Calibri" w:hAnsi="Calibri" w:cs="Times New Roman"/>
                <w:b/>
                <w:sz w:val="24"/>
                <w:szCs w:val="24"/>
              </w:rPr>
              <w:t>t= 85 – 90</w:t>
            </w:r>
            <w:r w:rsidRPr="004035A5">
              <w:rPr>
                <w:rFonts w:ascii="Calibri" w:eastAsia="Calibri" w:hAnsi="Calibri" w:cs="Times New Roman"/>
                <w:b/>
                <w:sz w:val="24"/>
                <w:szCs w:val="24"/>
                <w:vertAlign w:val="superscript"/>
              </w:rPr>
              <w:t>o</w:t>
            </w:r>
            <w:r w:rsidRPr="004035A5">
              <w:rPr>
                <w:rFonts w:ascii="Calibri" w:eastAsia="Calibri" w:hAnsi="Calibri" w:cs="Times New Roman"/>
                <w:b/>
                <w:sz w:val="24"/>
                <w:szCs w:val="24"/>
              </w:rPr>
              <w:t>C</w:t>
            </w:r>
          </w:p>
          <w:p w:rsidR="005C3C64" w:rsidRPr="004035A5" w:rsidRDefault="005C3C64" w:rsidP="005C0974">
            <w:pPr>
              <w:spacing w:after="0" w:line="240" w:lineRule="auto"/>
              <w:rPr>
                <w:rFonts w:ascii="Calibri" w:eastAsia="Calibri" w:hAnsi="Calibri" w:cs="Times New Roman"/>
                <w:b/>
                <w:sz w:val="24"/>
                <w:szCs w:val="24"/>
              </w:rPr>
            </w:pPr>
            <w:r w:rsidRPr="004035A5">
              <w:rPr>
                <w:rFonts w:ascii="Calibri" w:eastAsia="Calibri" w:hAnsi="Calibri" w:cs="Times New Roman"/>
                <w:b/>
                <w:sz w:val="24"/>
                <w:szCs w:val="24"/>
              </w:rPr>
              <w:t>τ = 2 – 5 мин.</w:t>
            </w:r>
          </w:p>
          <w:p w:rsidR="005C3C64" w:rsidRPr="004035A5" w:rsidRDefault="005C3C64" w:rsidP="005C0974">
            <w:pPr>
              <w:spacing w:after="0" w:line="240" w:lineRule="auto"/>
              <w:rPr>
                <w:rFonts w:eastAsiaTheme="minorHAnsi"/>
                <w:sz w:val="24"/>
                <w:szCs w:val="24"/>
              </w:rPr>
            </w:pPr>
          </w:p>
        </w:tc>
        <w:tc>
          <w:tcPr>
            <w:tcW w:w="2942" w:type="dxa"/>
          </w:tcPr>
          <w:p w:rsidR="005C3C64" w:rsidRPr="004035A5" w:rsidRDefault="005C3C64" w:rsidP="00A001F4">
            <w:pPr>
              <w:spacing w:after="0" w:line="240" w:lineRule="auto"/>
              <w:rPr>
                <w:rFonts w:eastAsiaTheme="minorHAnsi"/>
                <w:sz w:val="24"/>
                <w:szCs w:val="24"/>
              </w:rPr>
            </w:pPr>
          </w:p>
        </w:tc>
      </w:tr>
      <w:tr w:rsidR="005C3C64" w:rsidRPr="004035A5" w:rsidTr="00A001F4">
        <w:tc>
          <w:tcPr>
            <w:tcW w:w="2835" w:type="dxa"/>
          </w:tcPr>
          <w:p w:rsidR="005C3C64" w:rsidRPr="004035A5" w:rsidRDefault="005C3C64" w:rsidP="00A001F4">
            <w:pPr>
              <w:spacing w:after="0" w:line="240" w:lineRule="auto"/>
              <w:rPr>
                <w:rFonts w:ascii="Calibri" w:eastAsia="Calibri" w:hAnsi="Calibri" w:cs="Times New Roman"/>
                <w:b/>
                <w:sz w:val="24"/>
                <w:szCs w:val="24"/>
              </w:rPr>
            </w:pPr>
            <w:r>
              <w:rPr>
                <w:rFonts w:eastAsiaTheme="minorHAnsi"/>
                <w:b/>
                <w:sz w:val="24"/>
                <w:szCs w:val="24"/>
              </w:rPr>
              <w:t xml:space="preserve">         </w:t>
            </w:r>
            <w:r w:rsidRPr="004035A5">
              <w:rPr>
                <w:rFonts w:ascii="Calibri" w:eastAsia="Calibri" w:hAnsi="Calibri" w:cs="Times New Roman"/>
                <w:b/>
                <w:sz w:val="24"/>
                <w:szCs w:val="24"/>
              </w:rPr>
              <w:t>Хладна вода</w:t>
            </w:r>
          </w:p>
          <w:p w:rsidR="005C3C64" w:rsidRPr="004035A5" w:rsidRDefault="0066617E" w:rsidP="00A001F4">
            <w:pPr>
              <w:spacing w:after="0" w:line="240" w:lineRule="auto"/>
              <w:rPr>
                <w:rFonts w:eastAsiaTheme="minorHAnsi"/>
                <w:sz w:val="24"/>
                <w:szCs w:val="24"/>
              </w:rPr>
            </w:pPr>
            <w:r>
              <w:rPr>
                <w:rFonts w:eastAsiaTheme="minorHAnsi"/>
                <w:noProof/>
                <w:sz w:val="24"/>
                <w:szCs w:val="24"/>
              </w:rPr>
              <w:pict>
                <v:shape id="_x0000_s1168" type="#_x0000_t32" style="position:absolute;margin-left:18.6pt;margin-top:11.8pt;width:89.7pt;height:0;z-index:251805696" o:connectortype="straight">
                  <v:stroke endarrow="block"/>
                </v:shape>
              </w:pict>
            </w:r>
          </w:p>
        </w:tc>
        <w:tc>
          <w:tcPr>
            <w:tcW w:w="4820" w:type="dxa"/>
          </w:tcPr>
          <w:p w:rsidR="005C3C64" w:rsidRPr="004035A5" w:rsidRDefault="005C3C64" w:rsidP="00A001F4">
            <w:pPr>
              <w:spacing w:after="0" w:line="240" w:lineRule="auto"/>
              <w:rPr>
                <w:rFonts w:ascii="Calibri" w:eastAsia="Calibri" w:hAnsi="Calibri" w:cs="Times New Roman"/>
                <w:b/>
                <w:sz w:val="24"/>
                <w:szCs w:val="24"/>
              </w:rPr>
            </w:pPr>
            <w:r w:rsidRPr="004035A5">
              <w:rPr>
                <w:rFonts w:ascii="Calibri" w:eastAsia="Calibri" w:hAnsi="Calibri" w:cs="Times New Roman"/>
                <w:b/>
                <w:sz w:val="24"/>
                <w:szCs w:val="24"/>
              </w:rPr>
              <w:t>Фаза: Хлађење</w:t>
            </w:r>
          </w:p>
          <w:p w:rsidR="005C3C64" w:rsidRPr="004035A5" w:rsidRDefault="005C3C64" w:rsidP="00A001F4">
            <w:pPr>
              <w:spacing w:after="0" w:line="240" w:lineRule="auto"/>
              <w:rPr>
                <w:rFonts w:ascii="Calibri" w:eastAsia="Calibri" w:hAnsi="Calibri" w:cs="Times New Roman"/>
                <w:b/>
                <w:sz w:val="24"/>
                <w:szCs w:val="24"/>
              </w:rPr>
            </w:pPr>
            <w:r w:rsidRPr="004035A5">
              <w:rPr>
                <w:rFonts w:ascii="Calibri" w:eastAsia="Calibri" w:hAnsi="Calibri" w:cs="Times New Roman"/>
                <w:b/>
                <w:sz w:val="24"/>
                <w:szCs w:val="24"/>
              </w:rPr>
              <w:t>Уређај: системи тушева</w:t>
            </w:r>
          </w:p>
          <w:p w:rsidR="005C3C64" w:rsidRPr="004035A5" w:rsidRDefault="005C3C64" w:rsidP="00A001F4">
            <w:pPr>
              <w:spacing w:after="0" w:line="240" w:lineRule="auto"/>
              <w:rPr>
                <w:rFonts w:ascii="Calibri" w:eastAsia="Calibri" w:hAnsi="Calibri" w:cs="Times New Roman"/>
                <w:b/>
                <w:sz w:val="24"/>
                <w:szCs w:val="24"/>
              </w:rPr>
            </w:pPr>
            <w:r w:rsidRPr="004035A5">
              <w:rPr>
                <w:rFonts w:ascii="Calibri" w:eastAsia="Calibri" w:hAnsi="Calibri" w:cs="Times New Roman"/>
                <w:b/>
                <w:sz w:val="24"/>
                <w:szCs w:val="24"/>
              </w:rPr>
              <w:t>t= 25</w:t>
            </w:r>
            <w:r w:rsidRPr="004035A5">
              <w:rPr>
                <w:rFonts w:ascii="Calibri" w:eastAsia="Calibri" w:hAnsi="Calibri" w:cs="Times New Roman"/>
                <w:b/>
                <w:sz w:val="24"/>
                <w:szCs w:val="24"/>
                <w:vertAlign w:val="superscript"/>
              </w:rPr>
              <w:t>о</w:t>
            </w:r>
            <w:r w:rsidRPr="004035A5">
              <w:rPr>
                <w:rFonts w:ascii="Calibri" w:eastAsia="Calibri" w:hAnsi="Calibri" w:cs="Times New Roman"/>
                <w:b/>
                <w:sz w:val="24"/>
                <w:szCs w:val="24"/>
              </w:rPr>
              <w:t>C</w:t>
            </w:r>
          </w:p>
          <w:p w:rsidR="005C3C64" w:rsidRPr="004035A5" w:rsidRDefault="005C3C64" w:rsidP="00A001F4">
            <w:pPr>
              <w:spacing w:after="0" w:line="240" w:lineRule="auto"/>
              <w:rPr>
                <w:rFonts w:eastAsiaTheme="minorHAnsi"/>
                <w:sz w:val="24"/>
                <w:szCs w:val="24"/>
              </w:rPr>
            </w:pPr>
          </w:p>
        </w:tc>
        <w:tc>
          <w:tcPr>
            <w:tcW w:w="2942" w:type="dxa"/>
          </w:tcPr>
          <w:p w:rsidR="005C3C64" w:rsidRPr="004035A5" w:rsidRDefault="005C3C64" w:rsidP="00A001F4">
            <w:pPr>
              <w:spacing w:after="0" w:line="240" w:lineRule="auto"/>
              <w:rPr>
                <w:rFonts w:ascii="Calibri" w:eastAsia="Calibri" w:hAnsi="Calibri" w:cs="Times New Roman"/>
                <w:b/>
                <w:sz w:val="24"/>
                <w:szCs w:val="24"/>
              </w:rPr>
            </w:pPr>
            <w:r w:rsidRPr="004035A5">
              <w:rPr>
                <w:rFonts w:ascii="Calibri" w:eastAsia="Calibri" w:hAnsi="Calibri" w:cs="Times New Roman"/>
                <w:b/>
                <w:sz w:val="24"/>
                <w:szCs w:val="24"/>
              </w:rPr>
              <w:t>вода (излужени скроб)</w:t>
            </w:r>
          </w:p>
          <w:p w:rsidR="005C3C64" w:rsidRPr="004035A5" w:rsidRDefault="0066617E" w:rsidP="00A001F4">
            <w:pPr>
              <w:spacing w:after="0" w:line="240" w:lineRule="auto"/>
              <w:rPr>
                <w:rFonts w:eastAsiaTheme="minorHAnsi"/>
                <w:sz w:val="24"/>
                <w:szCs w:val="24"/>
              </w:rPr>
            </w:pPr>
            <w:r>
              <w:rPr>
                <w:rFonts w:eastAsiaTheme="minorHAnsi"/>
                <w:noProof/>
                <w:sz w:val="24"/>
                <w:szCs w:val="24"/>
              </w:rPr>
              <w:pict>
                <v:shape id="_x0000_s1172" type="#_x0000_t32" style="position:absolute;margin-left:5.4pt;margin-top:17.95pt;width:113.4pt;height:.65pt;z-index:251809792" o:connectortype="straight">
                  <v:stroke endarrow="block"/>
                </v:shape>
              </w:pict>
            </w:r>
          </w:p>
        </w:tc>
      </w:tr>
      <w:tr w:rsidR="005C3C64" w:rsidRPr="004035A5" w:rsidTr="00A001F4">
        <w:tc>
          <w:tcPr>
            <w:tcW w:w="2835" w:type="dxa"/>
          </w:tcPr>
          <w:p w:rsidR="005C3C64" w:rsidRPr="004035A5" w:rsidRDefault="005C3C64" w:rsidP="00A001F4">
            <w:pPr>
              <w:spacing w:after="0" w:line="240" w:lineRule="auto"/>
              <w:rPr>
                <w:rFonts w:eastAsiaTheme="minorHAnsi"/>
                <w:sz w:val="24"/>
                <w:szCs w:val="24"/>
              </w:rPr>
            </w:pPr>
          </w:p>
        </w:tc>
        <w:tc>
          <w:tcPr>
            <w:tcW w:w="4820" w:type="dxa"/>
          </w:tcPr>
          <w:p w:rsidR="005C3C64" w:rsidRPr="004035A5" w:rsidRDefault="005C3C64" w:rsidP="00A001F4">
            <w:pPr>
              <w:rPr>
                <w:rFonts w:ascii="Calibri" w:eastAsia="Times New Roman" w:hAnsi="Calibri" w:cs="Times New Roman"/>
                <w:b/>
                <w:sz w:val="24"/>
                <w:szCs w:val="24"/>
              </w:rPr>
            </w:pPr>
            <w:r w:rsidRPr="004035A5">
              <w:rPr>
                <w:rFonts w:ascii="Calibri" w:eastAsia="Times New Roman" w:hAnsi="Calibri" w:cs="Times New Roman"/>
                <w:b/>
                <w:sz w:val="24"/>
                <w:szCs w:val="24"/>
              </w:rPr>
              <w:t>Фаза: Контрола</w:t>
            </w:r>
          </w:p>
          <w:p w:rsidR="005C3C64" w:rsidRPr="004035A5" w:rsidRDefault="005C3C64" w:rsidP="00A001F4">
            <w:pPr>
              <w:spacing w:after="0" w:line="240" w:lineRule="auto"/>
              <w:rPr>
                <w:rFonts w:eastAsiaTheme="minorHAnsi"/>
                <w:sz w:val="24"/>
                <w:szCs w:val="24"/>
              </w:rPr>
            </w:pPr>
          </w:p>
        </w:tc>
        <w:tc>
          <w:tcPr>
            <w:tcW w:w="2942" w:type="dxa"/>
          </w:tcPr>
          <w:p w:rsidR="005C3C64" w:rsidRPr="004035A5" w:rsidRDefault="0066617E" w:rsidP="00A001F4">
            <w:pPr>
              <w:rPr>
                <w:rFonts w:ascii="Calibri" w:eastAsia="Times New Roman" w:hAnsi="Calibri" w:cs="Times New Roman"/>
                <w:b/>
                <w:sz w:val="24"/>
                <w:szCs w:val="24"/>
              </w:rPr>
            </w:pPr>
            <w:r w:rsidRPr="0066617E">
              <w:rPr>
                <w:b/>
                <w:noProof/>
                <w:sz w:val="24"/>
                <w:szCs w:val="24"/>
              </w:rPr>
              <w:pict>
                <v:shape id="_x0000_s1173" type="#_x0000_t32" style="position:absolute;margin-left:5.4pt;margin-top:25.8pt;width:69.25pt;height:.65pt;z-index:251810816;mso-position-horizontal-relative:text;mso-position-vertical-relative:text" o:connectortype="straight">
                  <v:stroke endarrow="block"/>
                </v:shape>
              </w:pict>
            </w:r>
            <w:r w:rsidR="005C3C64">
              <w:rPr>
                <w:b/>
                <w:sz w:val="24"/>
                <w:szCs w:val="24"/>
              </w:rPr>
              <w:t xml:space="preserve">   </w:t>
            </w:r>
            <w:r w:rsidR="005C3C64" w:rsidRPr="004035A5">
              <w:rPr>
                <w:rFonts w:ascii="Calibri" w:eastAsia="Times New Roman" w:hAnsi="Calibri" w:cs="Times New Roman"/>
                <w:b/>
                <w:sz w:val="24"/>
                <w:szCs w:val="24"/>
              </w:rPr>
              <w:t>Нечистоће</w:t>
            </w:r>
          </w:p>
          <w:p w:rsidR="005C3C64" w:rsidRPr="004035A5" w:rsidRDefault="005C3C64" w:rsidP="00A001F4">
            <w:pPr>
              <w:spacing w:after="0" w:line="240" w:lineRule="auto"/>
              <w:rPr>
                <w:rFonts w:eastAsiaTheme="minorHAnsi"/>
                <w:sz w:val="24"/>
                <w:szCs w:val="24"/>
              </w:rPr>
            </w:pPr>
          </w:p>
        </w:tc>
      </w:tr>
      <w:tr w:rsidR="005C3C64" w:rsidRPr="004035A5" w:rsidTr="00A001F4">
        <w:tc>
          <w:tcPr>
            <w:tcW w:w="2835" w:type="dxa"/>
          </w:tcPr>
          <w:p w:rsidR="005C3C64" w:rsidRPr="004035A5" w:rsidRDefault="005C3C64" w:rsidP="00A001F4">
            <w:pPr>
              <w:spacing w:after="0"/>
              <w:rPr>
                <w:rFonts w:ascii="Calibri" w:eastAsia="Times New Roman" w:hAnsi="Calibri" w:cs="Times New Roman"/>
                <w:b/>
                <w:sz w:val="24"/>
                <w:szCs w:val="24"/>
              </w:rPr>
            </w:pPr>
            <w:r w:rsidRPr="004035A5">
              <w:rPr>
                <w:rFonts w:ascii="Calibri" w:eastAsia="Times New Roman" w:hAnsi="Calibri" w:cs="Times New Roman"/>
                <w:b/>
                <w:sz w:val="24"/>
                <w:szCs w:val="24"/>
              </w:rPr>
              <w:t>Лименке 1/1</w:t>
            </w:r>
          </w:p>
          <w:p w:rsidR="005C3C64" w:rsidRPr="004035A5" w:rsidRDefault="005C3C64" w:rsidP="00A001F4">
            <w:pPr>
              <w:spacing w:after="0"/>
              <w:rPr>
                <w:rFonts w:ascii="Calibri" w:eastAsia="Times New Roman" w:hAnsi="Calibri" w:cs="Times New Roman"/>
                <w:b/>
                <w:sz w:val="24"/>
                <w:szCs w:val="24"/>
              </w:rPr>
            </w:pPr>
            <w:r w:rsidRPr="004035A5">
              <w:rPr>
                <w:rFonts w:ascii="Calibri" w:eastAsia="Times New Roman" w:hAnsi="Calibri" w:cs="Times New Roman"/>
                <w:b/>
                <w:sz w:val="24"/>
                <w:szCs w:val="24"/>
              </w:rPr>
              <w:t>m</w:t>
            </w:r>
            <w:r w:rsidRPr="004035A5">
              <w:rPr>
                <w:rFonts w:ascii="Calibri" w:eastAsia="Times New Roman" w:hAnsi="Calibri" w:cs="Times New Roman"/>
                <w:b/>
                <w:sz w:val="24"/>
                <w:szCs w:val="24"/>
                <w:vertAlign w:val="subscript"/>
              </w:rPr>
              <w:t>(зрна са наливом)</w:t>
            </w:r>
            <w:r w:rsidRPr="004035A5">
              <w:rPr>
                <w:rFonts w:ascii="Calibri" w:eastAsia="Times New Roman" w:hAnsi="Calibri" w:cs="Times New Roman"/>
                <w:b/>
                <w:sz w:val="24"/>
                <w:szCs w:val="24"/>
              </w:rPr>
              <w:t xml:space="preserve"> = 890 g</w:t>
            </w:r>
          </w:p>
          <w:p w:rsidR="005C3C64" w:rsidRPr="004035A5" w:rsidRDefault="0066617E" w:rsidP="00A001F4">
            <w:pPr>
              <w:spacing w:after="0" w:line="240" w:lineRule="auto"/>
              <w:rPr>
                <w:rFonts w:eastAsiaTheme="minorHAnsi"/>
                <w:sz w:val="24"/>
                <w:szCs w:val="24"/>
              </w:rPr>
            </w:pPr>
            <w:r>
              <w:rPr>
                <w:rFonts w:eastAsiaTheme="minorHAnsi"/>
                <w:noProof/>
                <w:sz w:val="24"/>
                <w:szCs w:val="24"/>
              </w:rPr>
              <w:pict>
                <v:shape id="_x0000_s1169" type="#_x0000_t32" style="position:absolute;margin-left:3pt;margin-top:5.1pt;width:112.75pt;height:.7pt;flip:y;z-index:251806720" o:connectortype="straight">
                  <v:stroke endarrow="block"/>
                </v:shape>
              </w:pict>
            </w:r>
          </w:p>
        </w:tc>
        <w:tc>
          <w:tcPr>
            <w:tcW w:w="4820" w:type="dxa"/>
          </w:tcPr>
          <w:p w:rsidR="005C3C64" w:rsidRPr="004035A5" w:rsidRDefault="005C3C64" w:rsidP="00A001F4">
            <w:pPr>
              <w:spacing w:after="0"/>
              <w:rPr>
                <w:rFonts w:ascii="Calibri" w:eastAsia="Times New Roman" w:hAnsi="Calibri" w:cs="Times New Roman"/>
                <w:b/>
                <w:sz w:val="24"/>
                <w:szCs w:val="24"/>
              </w:rPr>
            </w:pPr>
            <w:r w:rsidRPr="004035A5">
              <w:rPr>
                <w:rFonts w:ascii="Calibri" w:eastAsia="Times New Roman" w:hAnsi="Calibri" w:cs="Times New Roman"/>
                <w:b/>
                <w:sz w:val="24"/>
                <w:szCs w:val="24"/>
              </w:rPr>
              <w:t xml:space="preserve">Фаза: Пуњење </w:t>
            </w:r>
          </w:p>
          <w:p w:rsidR="005C3C64" w:rsidRPr="004035A5" w:rsidRDefault="005C3C64" w:rsidP="00A001F4">
            <w:pPr>
              <w:spacing w:after="0" w:line="240" w:lineRule="auto"/>
              <w:rPr>
                <w:rFonts w:eastAsiaTheme="minorHAnsi"/>
                <w:sz w:val="24"/>
                <w:szCs w:val="24"/>
              </w:rPr>
            </w:pPr>
          </w:p>
        </w:tc>
        <w:tc>
          <w:tcPr>
            <w:tcW w:w="2942" w:type="dxa"/>
          </w:tcPr>
          <w:p w:rsidR="005C3C64" w:rsidRPr="004035A5" w:rsidRDefault="005C3C64" w:rsidP="00A001F4">
            <w:pPr>
              <w:spacing w:after="0" w:line="240" w:lineRule="auto"/>
              <w:rPr>
                <w:rFonts w:eastAsiaTheme="minorHAnsi"/>
                <w:sz w:val="24"/>
                <w:szCs w:val="24"/>
              </w:rPr>
            </w:pPr>
          </w:p>
        </w:tc>
      </w:tr>
      <w:tr w:rsidR="005C3C64" w:rsidRPr="004035A5" w:rsidTr="00A001F4">
        <w:tc>
          <w:tcPr>
            <w:tcW w:w="2835" w:type="dxa"/>
          </w:tcPr>
          <w:p w:rsidR="005C3C64" w:rsidRPr="004035A5" w:rsidRDefault="005C3C64" w:rsidP="00A001F4">
            <w:pPr>
              <w:spacing w:after="0"/>
              <w:rPr>
                <w:rFonts w:ascii="Calibri" w:eastAsia="Times New Roman" w:hAnsi="Calibri" w:cs="Times New Roman"/>
                <w:b/>
                <w:sz w:val="24"/>
                <w:szCs w:val="24"/>
              </w:rPr>
            </w:pPr>
            <w:r w:rsidRPr="004035A5">
              <w:rPr>
                <w:rFonts w:ascii="Calibri" w:eastAsia="Times New Roman" w:hAnsi="Calibri" w:cs="Times New Roman"/>
                <w:b/>
                <w:sz w:val="24"/>
                <w:szCs w:val="24"/>
              </w:rPr>
              <w:t>Налив</w:t>
            </w:r>
          </w:p>
          <w:p w:rsidR="005C3C64" w:rsidRPr="004035A5" w:rsidRDefault="005C3C64" w:rsidP="00A001F4">
            <w:pPr>
              <w:spacing w:after="0"/>
              <w:rPr>
                <w:rFonts w:ascii="Calibri" w:eastAsia="Times New Roman" w:hAnsi="Calibri" w:cs="Times New Roman"/>
                <w:b/>
                <w:sz w:val="24"/>
                <w:szCs w:val="24"/>
              </w:rPr>
            </w:pPr>
            <w:r w:rsidRPr="004035A5">
              <w:rPr>
                <w:rFonts w:ascii="Calibri" w:eastAsia="Times New Roman" w:hAnsi="Calibri" w:cs="Times New Roman"/>
                <w:b/>
                <w:sz w:val="24"/>
                <w:szCs w:val="24"/>
              </w:rPr>
              <w:t>ω(NaCl) = 2,0 – 2,5 %</w:t>
            </w:r>
          </w:p>
          <w:p w:rsidR="005C3C64" w:rsidRPr="004035A5" w:rsidRDefault="0066617E" w:rsidP="00A001F4">
            <w:pPr>
              <w:spacing w:after="0" w:line="240" w:lineRule="auto"/>
              <w:rPr>
                <w:rFonts w:eastAsiaTheme="minorHAnsi"/>
                <w:sz w:val="24"/>
                <w:szCs w:val="24"/>
              </w:rPr>
            </w:pPr>
            <w:r>
              <w:rPr>
                <w:rFonts w:eastAsiaTheme="minorHAnsi"/>
                <w:noProof/>
                <w:sz w:val="24"/>
                <w:szCs w:val="24"/>
              </w:rPr>
              <w:pict>
                <v:shape id="_x0000_s1170" type="#_x0000_t32" style="position:absolute;margin-left:3pt;margin-top:7.2pt;width:109.35pt;height:.7pt;flip:y;z-index:251807744" o:connectortype="straight">
                  <v:stroke endarrow="block"/>
                </v:shape>
              </w:pict>
            </w:r>
          </w:p>
        </w:tc>
        <w:tc>
          <w:tcPr>
            <w:tcW w:w="4820" w:type="dxa"/>
          </w:tcPr>
          <w:p w:rsidR="005C3C64" w:rsidRPr="004035A5" w:rsidRDefault="005C3C64" w:rsidP="00A001F4">
            <w:pPr>
              <w:spacing w:after="0"/>
              <w:rPr>
                <w:rFonts w:ascii="Calibri" w:eastAsia="Times New Roman" w:hAnsi="Calibri" w:cs="Times New Roman"/>
                <w:b/>
                <w:sz w:val="24"/>
                <w:szCs w:val="24"/>
              </w:rPr>
            </w:pPr>
            <w:r w:rsidRPr="004035A5">
              <w:rPr>
                <w:rFonts w:ascii="Calibri" w:eastAsia="Times New Roman" w:hAnsi="Calibri" w:cs="Times New Roman"/>
                <w:b/>
                <w:sz w:val="24"/>
                <w:szCs w:val="24"/>
              </w:rPr>
              <w:t>Фаза: Наливање</w:t>
            </w:r>
          </w:p>
          <w:p w:rsidR="005C3C64" w:rsidRPr="004035A5" w:rsidRDefault="005C3C64" w:rsidP="00A001F4">
            <w:pPr>
              <w:spacing w:after="0"/>
              <w:rPr>
                <w:rFonts w:ascii="Calibri" w:eastAsia="Times New Roman" w:hAnsi="Calibri" w:cs="Times New Roman"/>
                <w:b/>
                <w:sz w:val="24"/>
                <w:szCs w:val="24"/>
              </w:rPr>
            </w:pPr>
            <w:r w:rsidRPr="004035A5">
              <w:rPr>
                <w:rFonts w:ascii="Calibri" w:eastAsia="Times New Roman" w:hAnsi="Calibri" w:cs="Times New Roman"/>
                <w:b/>
                <w:sz w:val="24"/>
                <w:szCs w:val="24"/>
              </w:rPr>
              <w:t>t= 80 – 85</w:t>
            </w:r>
            <w:r w:rsidRPr="004035A5">
              <w:rPr>
                <w:rFonts w:ascii="Calibri" w:eastAsia="Times New Roman" w:hAnsi="Calibri" w:cs="Times New Roman"/>
                <w:b/>
                <w:sz w:val="24"/>
                <w:szCs w:val="24"/>
                <w:vertAlign w:val="superscript"/>
              </w:rPr>
              <w:t>o</w:t>
            </w:r>
            <w:r w:rsidRPr="004035A5">
              <w:rPr>
                <w:rFonts w:ascii="Calibri" w:eastAsia="Times New Roman" w:hAnsi="Calibri" w:cs="Times New Roman"/>
                <w:b/>
                <w:sz w:val="24"/>
                <w:szCs w:val="24"/>
              </w:rPr>
              <w:t>C</w:t>
            </w:r>
          </w:p>
          <w:p w:rsidR="005C3C64" w:rsidRPr="004035A5" w:rsidRDefault="005C3C64" w:rsidP="00A001F4">
            <w:pPr>
              <w:spacing w:after="0" w:line="240" w:lineRule="auto"/>
              <w:rPr>
                <w:rFonts w:eastAsiaTheme="minorHAnsi"/>
                <w:sz w:val="24"/>
                <w:szCs w:val="24"/>
              </w:rPr>
            </w:pPr>
          </w:p>
        </w:tc>
        <w:tc>
          <w:tcPr>
            <w:tcW w:w="2942" w:type="dxa"/>
          </w:tcPr>
          <w:p w:rsidR="005C3C64" w:rsidRPr="004035A5" w:rsidRDefault="005C3C64" w:rsidP="00A001F4">
            <w:pPr>
              <w:spacing w:after="0" w:line="240" w:lineRule="auto"/>
              <w:rPr>
                <w:rFonts w:eastAsiaTheme="minorHAnsi"/>
                <w:sz w:val="24"/>
                <w:szCs w:val="24"/>
              </w:rPr>
            </w:pPr>
          </w:p>
        </w:tc>
      </w:tr>
      <w:tr w:rsidR="005C3C64" w:rsidRPr="004035A5" w:rsidTr="00A001F4">
        <w:tc>
          <w:tcPr>
            <w:tcW w:w="2835" w:type="dxa"/>
          </w:tcPr>
          <w:p w:rsidR="005C3C64" w:rsidRPr="004035A5" w:rsidRDefault="005C3C64" w:rsidP="00A001F4">
            <w:pPr>
              <w:rPr>
                <w:rFonts w:ascii="Calibri" w:eastAsia="Times New Roman" w:hAnsi="Calibri" w:cs="Times New Roman"/>
                <w:b/>
                <w:sz w:val="24"/>
                <w:szCs w:val="24"/>
              </w:rPr>
            </w:pPr>
            <w:r>
              <w:rPr>
                <w:b/>
                <w:sz w:val="24"/>
                <w:szCs w:val="24"/>
              </w:rPr>
              <w:t xml:space="preserve">     </w:t>
            </w:r>
            <w:r w:rsidRPr="004035A5">
              <w:rPr>
                <w:rFonts w:ascii="Calibri" w:eastAsia="Times New Roman" w:hAnsi="Calibri" w:cs="Times New Roman"/>
                <w:b/>
                <w:sz w:val="24"/>
                <w:szCs w:val="24"/>
              </w:rPr>
              <w:t>Поклопци</w:t>
            </w:r>
          </w:p>
          <w:p w:rsidR="005C3C64" w:rsidRPr="004035A5" w:rsidRDefault="0066617E" w:rsidP="00A001F4">
            <w:pPr>
              <w:spacing w:after="0" w:line="240" w:lineRule="auto"/>
              <w:rPr>
                <w:rFonts w:eastAsiaTheme="minorHAnsi"/>
                <w:sz w:val="24"/>
                <w:szCs w:val="24"/>
              </w:rPr>
            </w:pPr>
            <w:r>
              <w:rPr>
                <w:rFonts w:eastAsiaTheme="minorHAnsi"/>
                <w:noProof/>
                <w:sz w:val="24"/>
                <w:szCs w:val="24"/>
              </w:rPr>
              <w:pict>
                <v:shape id="_x0000_s1171" type="#_x0000_t32" style="position:absolute;margin-left:3pt;margin-top:2.55pt;width:109.35pt;height:.7pt;z-index:251808768" o:connectortype="straight">
                  <v:stroke endarrow="block"/>
                </v:shape>
              </w:pict>
            </w:r>
          </w:p>
        </w:tc>
        <w:tc>
          <w:tcPr>
            <w:tcW w:w="4820" w:type="dxa"/>
          </w:tcPr>
          <w:p w:rsidR="005C3C64" w:rsidRPr="004035A5" w:rsidRDefault="005C3C64" w:rsidP="00A001F4">
            <w:pPr>
              <w:rPr>
                <w:rFonts w:ascii="Calibri" w:eastAsia="Times New Roman" w:hAnsi="Calibri" w:cs="Times New Roman"/>
                <w:b/>
                <w:sz w:val="24"/>
                <w:szCs w:val="24"/>
              </w:rPr>
            </w:pPr>
            <w:r w:rsidRPr="004035A5">
              <w:rPr>
                <w:rFonts w:ascii="Calibri" w:eastAsia="Times New Roman" w:hAnsi="Calibri" w:cs="Times New Roman"/>
                <w:b/>
                <w:sz w:val="24"/>
                <w:szCs w:val="24"/>
              </w:rPr>
              <w:t>Фаза: Затварање</w:t>
            </w:r>
          </w:p>
          <w:p w:rsidR="005C3C64" w:rsidRPr="004035A5" w:rsidRDefault="005C3C64" w:rsidP="00A001F4">
            <w:pPr>
              <w:spacing w:after="0" w:line="240" w:lineRule="auto"/>
              <w:rPr>
                <w:rFonts w:eastAsiaTheme="minorHAnsi"/>
                <w:sz w:val="24"/>
                <w:szCs w:val="24"/>
              </w:rPr>
            </w:pPr>
          </w:p>
        </w:tc>
        <w:tc>
          <w:tcPr>
            <w:tcW w:w="2942" w:type="dxa"/>
          </w:tcPr>
          <w:p w:rsidR="005C3C64" w:rsidRPr="004035A5" w:rsidRDefault="005C3C64" w:rsidP="00A001F4">
            <w:pPr>
              <w:spacing w:after="0" w:line="240" w:lineRule="auto"/>
              <w:rPr>
                <w:rFonts w:eastAsiaTheme="minorHAnsi"/>
                <w:sz w:val="24"/>
                <w:szCs w:val="24"/>
              </w:rPr>
            </w:pPr>
          </w:p>
        </w:tc>
      </w:tr>
      <w:tr w:rsidR="005C3C64" w:rsidRPr="004035A5" w:rsidTr="00A001F4">
        <w:tc>
          <w:tcPr>
            <w:tcW w:w="2835" w:type="dxa"/>
          </w:tcPr>
          <w:p w:rsidR="005C3C64" w:rsidRPr="004035A5" w:rsidRDefault="005C3C64" w:rsidP="00A001F4">
            <w:pPr>
              <w:spacing w:after="0" w:line="240" w:lineRule="auto"/>
              <w:rPr>
                <w:rFonts w:eastAsiaTheme="minorHAnsi"/>
                <w:sz w:val="24"/>
                <w:szCs w:val="24"/>
              </w:rPr>
            </w:pPr>
          </w:p>
        </w:tc>
        <w:tc>
          <w:tcPr>
            <w:tcW w:w="4820" w:type="dxa"/>
          </w:tcPr>
          <w:p w:rsidR="005C3C64" w:rsidRPr="004035A5" w:rsidRDefault="005C3C64" w:rsidP="005C0974">
            <w:pPr>
              <w:spacing w:after="0"/>
              <w:rPr>
                <w:rFonts w:ascii="Calibri" w:eastAsia="Times New Roman" w:hAnsi="Calibri" w:cs="Times New Roman"/>
                <w:b/>
                <w:sz w:val="24"/>
                <w:szCs w:val="24"/>
              </w:rPr>
            </w:pPr>
            <w:r w:rsidRPr="004035A5">
              <w:rPr>
                <w:rFonts w:ascii="Calibri" w:eastAsia="Times New Roman" w:hAnsi="Calibri" w:cs="Times New Roman"/>
                <w:b/>
                <w:sz w:val="24"/>
                <w:szCs w:val="24"/>
              </w:rPr>
              <w:t>Фаза: Стерилизација</w:t>
            </w:r>
          </w:p>
          <w:p w:rsidR="005C3C64" w:rsidRPr="004035A5" w:rsidRDefault="005C3C64" w:rsidP="005C0974">
            <w:pPr>
              <w:spacing w:after="0"/>
              <w:rPr>
                <w:rFonts w:ascii="Calibri" w:eastAsia="Times New Roman" w:hAnsi="Calibri" w:cs="Times New Roman"/>
                <w:b/>
                <w:sz w:val="24"/>
                <w:szCs w:val="24"/>
              </w:rPr>
            </w:pPr>
            <w:r w:rsidRPr="004035A5">
              <w:rPr>
                <w:rFonts w:ascii="Calibri" w:eastAsia="Times New Roman" w:hAnsi="Calibri" w:cs="Times New Roman"/>
                <w:b/>
                <w:sz w:val="24"/>
                <w:szCs w:val="24"/>
              </w:rPr>
              <w:t>Уређај: Аутоклав</w:t>
            </w:r>
          </w:p>
          <w:p w:rsidR="005C3C64" w:rsidRPr="004035A5" w:rsidRDefault="005C3C64" w:rsidP="005C0974">
            <w:pPr>
              <w:spacing w:after="0"/>
              <w:rPr>
                <w:rFonts w:ascii="Calibri" w:eastAsia="Times New Roman" w:hAnsi="Calibri" w:cs="Times New Roman"/>
                <w:b/>
                <w:sz w:val="24"/>
                <w:szCs w:val="24"/>
              </w:rPr>
            </w:pPr>
            <w:r w:rsidRPr="004035A5">
              <w:rPr>
                <w:rFonts w:ascii="Calibri" w:eastAsia="Times New Roman" w:hAnsi="Calibri" w:cs="Times New Roman"/>
                <w:b/>
                <w:sz w:val="24"/>
                <w:szCs w:val="24"/>
                <w:lang w:val="hu-HU"/>
              </w:rPr>
              <w:t>t=</w:t>
            </w:r>
            <w:r w:rsidRPr="004035A5">
              <w:rPr>
                <w:rFonts w:ascii="Calibri" w:eastAsia="Times New Roman" w:hAnsi="Calibri" w:cs="Times New Roman"/>
                <w:b/>
                <w:sz w:val="24"/>
                <w:szCs w:val="24"/>
              </w:rPr>
              <w:t xml:space="preserve">118 – 120 </w:t>
            </w:r>
            <w:r w:rsidRPr="004035A5">
              <w:rPr>
                <w:rFonts w:ascii="Calibri" w:eastAsia="Times New Roman" w:hAnsi="Calibri" w:cs="Times New Roman"/>
                <w:b/>
                <w:sz w:val="24"/>
                <w:szCs w:val="24"/>
                <w:vertAlign w:val="superscript"/>
              </w:rPr>
              <w:t>о</w:t>
            </w:r>
            <w:r w:rsidRPr="004035A5">
              <w:rPr>
                <w:rFonts w:ascii="Calibri" w:eastAsia="Times New Roman" w:hAnsi="Calibri" w:cs="Times New Roman"/>
                <w:b/>
                <w:sz w:val="24"/>
                <w:szCs w:val="24"/>
              </w:rPr>
              <w:t>C</w:t>
            </w:r>
          </w:p>
          <w:p w:rsidR="005C3C64" w:rsidRPr="004035A5" w:rsidRDefault="005C3C64" w:rsidP="005C0974">
            <w:pPr>
              <w:spacing w:after="0"/>
              <w:rPr>
                <w:rFonts w:ascii="Calibri" w:eastAsia="Times New Roman" w:hAnsi="Calibri" w:cs="Times New Roman"/>
                <w:b/>
                <w:sz w:val="24"/>
                <w:szCs w:val="24"/>
              </w:rPr>
            </w:pPr>
            <w:r w:rsidRPr="004035A5">
              <w:rPr>
                <w:rFonts w:ascii="Calibri" w:eastAsia="Times New Roman" w:hAnsi="Calibri" w:cs="Times New Roman"/>
                <w:b/>
                <w:sz w:val="24"/>
                <w:szCs w:val="24"/>
              </w:rPr>
              <w:t>p</w:t>
            </w:r>
            <w:r w:rsidRPr="004035A5">
              <w:rPr>
                <w:rFonts w:ascii="Calibri" w:eastAsia="Times New Roman" w:hAnsi="Calibri" w:cs="Times New Roman"/>
                <w:b/>
                <w:sz w:val="24"/>
                <w:szCs w:val="24"/>
                <w:lang w:val="hu-HU"/>
              </w:rPr>
              <w:t>=147 – 196 kPa</w:t>
            </w:r>
          </w:p>
          <w:p w:rsidR="005C3C64" w:rsidRPr="004035A5" w:rsidRDefault="005C3C64" w:rsidP="005C0974">
            <w:pPr>
              <w:spacing w:after="0" w:line="240" w:lineRule="auto"/>
              <w:rPr>
                <w:rFonts w:eastAsiaTheme="minorHAnsi"/>
                <w:sz w:val="24"/>
                <w:szCs w:val="24"/>
              </w:rPr>
            </w:pPr>
          </w:p>
        </w:tc>
        <w:tc>
          <w:tcPr>
            <w:tcW w:w="2942" w:type="dxa"/>
          </w:tcPr>
          <w:p w:rsidR="005C3C64" w:rsidRPr="004035A5" w:rsidRDefault="005C3C64" w:rsidP="00A001F4">
            <w:pPr>
              <w:spacing w:after="0" w:line="240" w:lineRule="auto"/>
              <w:rPr>
                <w:rFonts w:eastAsiaTheme="minorHAnsi"/>
                <w:sz w:val="24"/>
                <w:szCs w:val="24"/>
              </w:rPr>
            </w:pPr>
          </w:p>
        </w:tc>
      </w:tr>
      <w:tr w:rsidR="005C3C64" w:rsidRPr="004035A5" w:rsidTr="00A001F4">
        <w:trPr>
          <w:trHeight w:val="987"/>
        </w:trPr>
        <w:tc>
          <w:tcPr>
            <w:tcW w:w="2835" w:type="dxa"/>
          </w:tcPr>
          <w:p w:rsidR="005C3C64" w:rsidRPr="004035A5" w:rsidRDefault="005C3C64" w:rsidP="00A001F4">
            <w:pPr>
              <w:spacing w:after="0" w:line="240" w:lineRule="auto"/>
              <w:rPr>
                <w:rFonts w:eastAsiaTheme="minorHAnsi"/>
                <w:sz w:val="24"/>
                <w:szCs w:val="24"/>
              </w:rPr>
            </w:pPr>
          </w:p>
        </w:tc>
        <w:tc>
          <w:tcPr>
            <w:tcW w:w="4820" w:type="dxa"/>
          </w:tcPr>
          <w:p w:rsidR="005C3C64" w:rsidRPr="004035A5" w:rsidRDefault="005C3C64" w:rsidP="00A001F4">
            <w:pPr>
              <w:spacing w:after="0"/>
              <w:rPr>
                <w:rFonts w:ascii="Calibri" w:eastAsia="Times New Roman" w:hAnsi="Calibri" w:cs="Times New Roman"/>
                <w:b/>
                <w:sz w:val="24"/>
                <w:szCs w:val="24"/>
              </w:rPr>
            </w:pPr>
            <w:r w:rsidRPr="004035A5">
              <w:rPr>
                <w:rFonts w:ascii="Calibri" w:eastAsia="Times New Roman" w:hAnsi="Calibri" w:cs="Times New Roman"/>
                <w:b/>
                <w:sz w:val="24"/>
                <w:szCs w:val="24"/>
              </w:rPr>
              <w:t>Фаза: Хлађење</w:t>
            </w:r>
          </w:p>
          <w:p w:rsidR="005C3C64" w:rsidRPr="004035A5" w:rsidRDefault="005C3C64" w:rsidP="00A001F4">
            <w:pPr>
              <w:spacing w:after="0"/>
              <w:rPr>
                <w:rFonts w:ascii="Calibri" w:eastAsia="Times New Roman" w:hAnsi="Calibri" w:cs="Times New Roman"/>
                <w:b/>
                <w:sz w:val="24"/>
                <w:szCs w:val="24"/>
              </w:rPr>
            </w:pPr>
            <w:r w:rsidRPr="004035A5">
              <w:rPr>
                <w:rFonts w:ascii="Calibri" w:eastAsia="Times New Roman" w:hAnsi="Calibri" w:cs="Times New Roman"/>
                <w:b/>
                <w:sz w:val="24"/>
                <w:szCs w:val="24"/>
              </w:rPr>
              <w:t>t = 30</w:t>
            </w:r>
            <w:r w:rsidRPr="004035A5">
              <w:rPr>
                <w:rFonts w:ascii="Calibri" w:eastAsia="Times New Roman" w:hAnsi="Calibri" w:cs="Times New Roman"/>
                <w:b/>
                <w:sz w:val="24"/>
                <w:szCs w:val="24"/>
                <w:vertAlign w:val="superscript"/>
              </w:rPr>
              <w:t xml:space="preserve"> о</w:t>
            </w:r>
            <w:r w:rsidRPr="004035A5">
              <w:rPr>
                <w:rFonts w:ascii="Calibri" w:eastAsia="Times New Roman" w:hAnsi="Calibri" w:cs="Times New Roman"/>
                <w:b/>
                <w:sz w:val="24"/>
                <w:szCs w:val="24"/>
              </w:rPr>
              <w:t>C</w:t>
            </w:r>
          </w:p>
          <w:p w:rsidR="005C3C64" w:rsidRPr="004035A5" w:rsidRDefault="005C3C64" w:rsidP="00A001F4">
            <w:pPr>
              <w:spacing w:after="0" w:line="240" w:lineRule="auto"/>
              <w:rPr>
                <w:rFonts w:eastAsiaTheme="minorHAnsi"/>
                <w:sz w:val="24"/>
                <w:szCs w:val="24"/>
              </w:rPr>
            </w:pPr>
          </w:p>
        </w:tc>
        <w:tc>
          <w:tcPr>
            <w:tcW w:w="2942" w:type="dxa"/>
          </w:tcPr>
          <w:p w:rsidR="005C3C64" w:rsidRPr="004035A5" w:rsidRDefault="005C3C64" w:rsidP="00A001F4">
            <w:pPr>
              <w:spacing w:after="0" w:line="240" w:lineRule="auto"/>
              <w:rPr>
                <w:rFonts w:eastAsiaTheme="minorHAnsi"/>
                <w:sz w:val="24"/>
                <w:szCs w:val="24"/>
              </w:rPr>
            </w:pPr>
          </w:p>
        </w:tc>
      </w:tr>
      <w:tr w:rsidR="005C3C64" w:rsidRPr="004035A5" w:rsidTr="00A001F4">
        <w:tc>
          <w:tcPr>
            <w:tcW w:w="2835" w:type="dxa"/>
          </w:tcPr>
          <w:p w:rsidR="005C3C64" w:rsidRPr="004035A5" w:rsidRDefault="005C3C64" w:rsidP="00A001F4">
            <w:pPr>
              <w:spacing w:after="0" w:line="240" w:lineRule="auto"/>
              <w:rPr>
                <w:rFonts w:eastAsiaTheme="minorHAnsi"/>
                <w:sz w:val="24"/>
                <w:szCs w:val="24"/>
              </w:rPr>
            </w:pPr>
          </w:p>
        </w:tc>
        <w:tc>
          <w:tcPr>
            <w:tcW w:w="4820" w:type="dxa"/>
          </w:tcPr>
          <w:p w:rsidR="005C3C64" w:rsidRPr="004035A5" w:rsidRDefault="005C3C64" w:rsidP="00A001F4">
            <w:pPr>
              <w:rPr>
                <w:rFonts w:ascii="Calibri" w:eastAsia="Times New Roman" w:hAnsi="Calibri" w:cs="Times New Roman"/>
                <w:b/>
                <w:sz w:val="24"/>
                <w:szCs w:val="24"/>
              </w:rPr>
            </w:pPr>
            <w:r w:rsidRPr="004035A5">
              <w:rPr>
                <w:rFonts w:ascii="Calibri" w:eastAsia="Times New Roman" w:hAnsi="Calibri" w:cs="Times New Roman"/>
                <w:b/>
                <w:sz w:val="24"/>
                <w:szCs w:val="24"/>
              </w:rPr>
              <w:t>Фаза: Скалдиштење</w:t>
            </w:r>
          </w:p>
          <w:p w:rsidR="005C3C64" w:rsidRPr="004035A5" w:rsidRDefault="005C3C64" w:rsidP="00A001F4">
            <w:pPr>
              <w:spacing w:after="0" w:line="240" w:lineRule="auto"/>
              <w:rPr>
                <w:rFonts w:eastAsiaTheme="minorHAnsi"/>
                <w:sz w:val="24"/>
                <w:szCs w:val="24"/>
              </w:rPr>
            </w:pPr>
          </w:p>
        </w:tc>
        <w:tc>
          <w:tcPr>
            <w:tcW w:w="2942" w:type="dxa"/>
          </w:tcPr>
          <w:p w:rsidR="005C3C64" w:rsidRPr="004035A5" w:rsidRDefault="005C3C64" w:rsidP="00A001F4">
            <w:pPr>
              <w:spacing w:after="0" w:line="240" w:lineRule="auto"/>
              <w:rPr>
                <w:rFonts w:eastAsiaTheme="minorHAnsi"/>
                <w:sz w:val="24"/>
                <w:szCs w:val="24"/>
              </w:rPr>
            </w:pPr>
          </w:p>
        </w:tc>
      </w:tr>
    </w:tbl>
    <w:p w:rsidR="00CC3A73" w:rsidRPr="00163A33" w:rsidRDefault="00CC3A73" w:rsidP="00CC3A73">
      <w:pPr>
        <w:rPr>
          <w:rFonts w:ascii="Arial" w:hAnsi="Arial" w:cs="Arial"/>
          <w:sz w:val="20"/>
          <w:szCs w:val="20"/>
        </w:rPr>
      </w:pPr>
    </w:p>
    <w:p w:rsidR="00004A77" w:rsidRPr="00163A33" w:rsidRDefault="00DA557A" w:rsidP="00DA557A">
      <w:pPr>
        <w:rPr>
          <w:rFonts w:cs="Arial"/>
        </w:rPr>
      </w:pPr>
      <w:r w:rsidRPr="00163A33">
        <w:rPr>
          <w:rFonts w:cs="Arial"/>
        </w:rPr>
        <w:t xml:space="preserve">Задатак </w:t>
      </w:r>
      <w:r w:rsidR="00004A77" w:rsidRPr="00163A33">
        <w:rPr>
          <w:rFonts w:cs="Arial"/>
        </w:rPr>
        <w:t>1</w:t>
      </w:r>
      <w:r w:rsidRPr="00163A33">
        <w:rPr>
          <w:rFonts w:cs="Arial"/>
        </w:rPr>
        <w:t>.</w:t>
      </w:r>
      <w:r w:rsidR="00004A77" w:rsidRPr="00163A33">
        <w:rPr>
          <w:rFonts w:cs="Arial"/>
        </w:rPr>
        <w:t xml:space="preserve">                У погону за производњу воћних сокова треба напунити 1500 комада стаклених боца, запремине од 0,5 l, бистрим воћним соком од јабуке. Као сировина за производњу користи се матични воћни сок од јабуке. Израчунати колико треба матичног воћног сока за ову производњу, ако су губици при бистрењу и филтрацији 20%.</w:t>
      </w:r>
    </w:p>
    <w:p w:rsidR="00004A77" w:rsidRPr="00163A33" w:rsidRDefault="00004A77" w:rsidP="00004A77">
      <w:pPr>
        <w:tabs>
          <w:tab w:val="left" w:pos="1916"/>
        </w:tabs>
        <w:rPr>
          <w:rFonts w:cs="Arial"/>
        </w:rPr>
      </w:pPr>
      <w:r w:rsidRPr="00163A33">
        <w:rPr>
          <w:rFonts w:cs="Arial"/>
        </w:rPr>
        <w:t>Боце= 1500 ком</w:t>
      </w:r>
    </w:p>
    <w:p w:rsidR="00004A77" w:rsidRPr="00163A33" w:rsidRDefault="00004A77" w:rsidP="00004A77">
      <w:pPr>
        <w:tabs>
          <w:tab w:val="left" w:pos="1916"/>
        </w:tabs>
        <w:rPr>
          <w:rFonts w:cs="Arial"/>
        </w:rPr>
      </w:pPr>
      <w:r w:rsidRPr="00163A33">
        <w:rPr>
          <w:rFonts w:cs="Arial"/>
        </w:rPr>
        <w:t>V</w:t>
      </w:r>
      <w:r w:rsidRPr="00163A33">
        <w:rPr>
          <w:rFonts w:cs="Arial"/>
          <w:vertAlign w:val="subscript"/>
        </w:rPr>
        <w:t>боце</w:t>
      </w:r>
      <w:r w:rsidRPr="00163A33">
        <w:rPr>
          <w:rFonts w:cs="Arial"/>
        </w:rPr>
        <w:t>= 0,5 l</w:t>
      </w:r>
    </w:p>
    <w:p w:rsidR="00004A77" w:rsidRPr="00163A33" w:rsidRDefault="00004A77" w:rsidP="00004A77">
      <w:pPr>
        <w:tabs>
          <w:tab w:val="left" w:pos="1916"/>
        </w:tabs>
        <w:rPr>
          <w:rFonts w:cs="Arial"/>
        </w:rPr>
      </w:pPr>
      <w:r w:rsidRPr="00163A33">
        <w:rPr>
          <w:rFonts w:cs="Arial"/>
        </w:rPr>
        <w:t>V</w:t>
      </w:r>
      <w:r w:rsidRPr="00163A33">
        <w:rPr>
          <w:rFonts w:cs="Arial"/>
          <w:vertAlign w:val="subscript"/>
        </w:rPr>
        <w:t>производа</w:t>
      </w:r>
      <w:r w:rsidRPr="00163A33">
        <w:rPr>
          <w:rFonts w:cs="Arial"/>
        </w:rPr>
        <w:t xml:space="preserve"> = 0,5 ∙1500 = 750 l</w:t>
      </w:r>
    </w:p>
    <w:p w:rsidR="00004A77" w:rsidRPr="00163A33" w:rsidRDefault="00004A77" w:rsidP="00004A77">
      <w:pPr>
        <w:tabs>
          <w:tab w:val="left" w:pos="1916"/>
        </w:tabs>
        <w:rPr>
          <w:rFonts w:cs="Arial"/>
        </w:rPr>
      </w:pPr>
      <w:r w:rsidRPr="00163A33">
        <w:rPr>
          <w:rFonts w:cs="Arial"/>
        </w:rPr>
        <w:t>Губитак = 20%</w:t>
      </w:r>
    </w:p>
    <w:p w:rsidR="00004A77" w:rsidRPr="00163A33" w:rsidRDefault="00004A77" w:rsidP="00004A77">
      <w:pPr>
        <w:tabs>
          <w:tab w:val="left" w:pos="1916"/>
        </w:tabs>
        <w:rPr>
          <w:rFonts w:cs="Arial"/>
        </w:rPr>
      </w:pPr>
    </w:p>
    <w:p w:rsidR="00004A77" w:rsidRPr="00163A33" w:rsidRDefault="00004A77" w:rsidP="00004A77">
      <w:pPr>
        <w:tabs>
          <w:tab w:val="left" w:pos="1916"/>
        </w:tabs>
        <w:rPr>
          <w:rFonts w:cs="Arial"/>
        </w:rPr>
      </w:pPr>
      <w:r w:rsidRPr="00163A33">
        <w:rPr>
          <w:rFonts w:cs="Arial"/>
        </w:rPr>
        <w:t>Рачунајући губитак:</w:t>
      </w:r>
    </w:p>
    <w:p w:rsidR="00004A77" w:rsidRPr="00163A33" w:rsidRDefault="00004A77" w:rsidP="00004A77">
      <w:pPr>
        <w:tabs>
          <w:tab w:val="left" w:pos="1916"/>
        </w:tabs>
        <w:rPr>
          <w:rFonts w:cs="Arial"/>
        </w:rPr>
      </w:pPr>
      <w:r w:rsidRPr="00163A33">
        <w:rPr>
          <w:rFonts w:cs="Arial"/>
        </w:rPr>
        <w:t>V</w:t>
      </w:r>
      <w:r w:rsidRPr="00163A33">
        <w:rPr>
          <w:rFonts w:cs="Arial"/>
          <w:vertAlign w:val="subscript"/>
        </w:rPr>
        <w:t xml:space="preserve">матични сок </w:t>
      </w:r>
      <w:r w:rsidRPr="00163A33">
        <w:rPr>
          <w:rFonts w:cs="Arial"/>
        </w:rPr>
        <w:t>= 1,2 ∙750 l = 900 l</w:t>
      </w:r>
    </w:p>
    <w:p w:rsidR="00004A77" w:rsidRPr="00163A33" w:rsidRDefault="00DA557A" w:rsidP="00004A77">
      <w:pPr>
        <w:rPr>
          <w:rFonts w:cs="Arial"/>
        </w:rPr>
      </w:pPr>
      <w:r w:rsidRPr="00163A33">
        <w:rPr>
          <w:rFonts w:cs="Arial"/>
          <w:lang w:val="sr-Cyrl-CS"/>
        </w:rPr>
        <w:t xml:space="preserve">              </w:t>
      </w:r>
      <w:r w:rsidR="00004A77" w:rsidRPr="00163A33">
        <w:rPr>
          <w:rFonts w:cs="Arial"/>
          <w:lang w:val="sr-Cyrl-CS"/>
        </w:rPr>
        <w:t>За производњу 1500 ком. бистрог воћног сока  од јабуке пуњене у амбалажу од 0,5 l, рачунајући губитке потребно је 900 литара матичног воћног сока од јабуке.</w:t>
      </w:r>
    </w:p>
    <w:p w:rsidR="008639EA" w:rsidRPr="00163A33" w:rsidRDefault="008639EA" w:rsidP="008639EA">
      <w:pPr>
        <w:rPr>
          <w:lang w:val="sr-Cyrl-CS"/>
        </w:rPr>
      </w:pPr>
    </w:p>
    <w:p w:rsidR="00004A77" w:rsidRPr="00163A33" w:rsidRDefault="00004A77" w:rsidP="00004A77">
      <w:pPr>
        <w:jc w:val="both"/>
        <w:rPr>
          <w:rFonts w:cs="Arial"/>
        </w:rPr>
      </w:pPr>
    </w:p>
    <w:p w:rsidR="00004A77" w:rsidRPr="00163A33" w:rsidRDefault="00004A77" w:rsidP="00163A33">
      <w:pPr>
        <w:rPr>
          <w:rFonts w:cs="Arial"/>
        </w:rPr>
      </w:pPr>
      <w:r w:rsidRPr="00163A33">
        <w:rPr>
          <w:rFonts w:cs="Arial"/>
        </w:rPr>
        <w:t>Задатак</w:t>
      </w:r>
      <w:r w:rsidR="00163A33" w:rsidRPr="00163A33">
        <w:rPr>
          <w:rFonts w:cs="Arial"/>
        </w:rPr>
        <w:t xml:space="preserve"> 2</w:t>
      </w:r>
      <w:r w:rsidRPr="00163A33">
        <w:rPr>
          <w:rFonts w:cs="Arial"/>
        </w:rPr>
        <w:t>:             У погону за производњу воћних сокова треба произвести 1500  комада бистрог воћног нектара од јабуке, пуњене у амбалажу  запремине  0,75 l. Сок се производи од матичног воћног сока од свеже јабуке.</w:t>
      </w:r>
    </w:p>
    <w:p w:rsidR="00004A77" w:rsidRPr="00163A33" w:rsidRDefault="00004A77" w:rsidP="00004A77">
      <w:pPr>
        <w:jc w:val="both"/>
        <w:rPr>
          <w:rFonts w:cs="Arial"/>
        </w:rPr>
      </w:pPr>
      <w:r w:rsidRPr="00163A33">
        <w:rPr>
          <w:rFonts w:cs="Arial"/>
        </w:rPr>
        <w:t xml:space="preserve">              Израчунати колико је потребно  матичног воћног сока за ову производњу, ако су губици при бистрењу 15%.</w:t>
      </w:r>
    </w:p>
    <w:p w:rsidR="00004A77" w:rsidRPr="00163A33" w:rsidRDefault="00004A77" w:rsidP="00004A77">
      <w:pPr>
        <w:jc w:val="both"/>
        <w:rPr>
          <w:rFonts w:cs="Arial"/>
        </w:rPr>
      </w:pPr>
      <w:r w:rsidRPr="00163A33">
        <w:rPr>
          <w:rFonts w:cs="Arial"/>
        </w:rPr>
        <w:t xml:space="preserve">               По Правилнику о квалитету воћних сокова, концентрисаних воћних сокова, воћних сокова у праху, воћних нектара и сродних производа, минимални садржај воћног сока у воћном нектару од јабуке износи 50% по запремини производа.</w:t>
      </w:r>
    </w:p>
    <w:p w:rsidR="00DC6FCE" w:rsidRPr="00DC6FCE" w:rsidRDefault="00DC6FCE" w:rsidP="00DC6FCE">
      <w:pPr>
        <w:spacing w:line="360" w:lineRule="auto"/>
        <w:rPr>
          <w:rFonts w:cs="Arial"/>
        </w:rPr>
      </w:pPr>
      <w:r w:rsidRPr="00DC6FCE">
        <w:rPr>
          <w:rFonts w:cs="Arial"/>
        </w:rPr>
        <w:t>N = 1500 ком.</w:t>
      </w:r>
    </w:p>
    <w:p w:rsidR="00DC6FCE" w:rsidRPr="00DC6FCE" w:rsidRDefault="00DC6FCE" w:rsidP="00DC6FCE">
      <w:pPr>
        <w:spacing w:line="360" w:lineRule="auto"/>
        <w:rPr>
          <w:rFonts w:cs="Arial"/>
        </w:rPr>
      </w:pPr>
      <w:r w:rsidRPr="00DC6FCE">
        <w:rPr>
          <w:rFonts w:cs="Arial"/>
        </w:rPr>
        <w:t>V(амб.) = 0,75 l</w:t>
      </w:r>
    </w:p>
    <w:p w:rsidR="00DC6FCE" w:rsidRPr="00DC6FCE" w:rsidRDefault="00DC6FCE" w:rsidP="00DC6FCE">
      <w:pPr>
        <w:spacing w:line="360" w:lineRule="auto"/>
        <w:rPr>
          <w:rFonts w:cs="Arial"/>
        </w:rPr>
      </w:pPr>
      <w:r w:rsidRPr="00DC6FCE">
        <w:rPr>
          <w:rFonts w:cs="Arial"/>
        </w:rPr>
        <w:t>Губитак = 15%</w:t>
      </w:r>
    </w:p>
    <w:p w:rsidR="00DC6FCE" w:rsidRPr="00DC6FCE" w:rsidRDefault="00DC6FCE" w:rsidP="00DC6FCE">
      <w:pPr>
        <w:spacing w:line="360" w:lineRule="auto"/>
        <w:rPr>
          <w:rFonts w:cs="Arial"/>
        </w:rPr>
      </w:pPr>
      <w:r w:rsidRPr="00DC6FCE">
        <w:rPr>
          <w:rFonts w:cs="Arial"/>
        </w:rPr>
        <w:t>w(м. воћног сока) = 0,5</w:t>
      </w:r>
    </w:p>
    <w:p w:rsidR="00DC6FCE" w:rsidRPr="00DC6FCE" w:rsidRDefault="00DC6FCE" w:rsidP="00DC6FCE">
      <w:pPr>
        <w:spacing w:line="360" w:lineRule="auto"/>
        <w:rPr>
          <w:rFonts w:cs="Arial"/>
        </w:rPr>
      </w:pPr>
      <w:r w:rsidRPr="00DC6FCE">
        <w:rPr>
          <w:rFonts w:cs="Arial"/>
        </w:rPr>
        <w:t>V(матичног сока) = ?</w:t>
      </w:r>
    </w:p>
    <w:p w:rsidR="00DC6FCE" w:rsidRPr="00DC6FCE" w:rsidRDefault="00DC6FCE" w:rsidP="00DC6FCE">
      <w:pPr>
        <w:spacing w:line="360" w:lineRule="auto"/>
        <w:rPr>
          <w:rFonts w:cs="Arial"/>
        </w:rPr>
      </w:pPr>
      <w:r w:rsidRPr="00DC6FCE">
        <w:rPr>
          <w:rFonts w:cs="Arial"/>
        </w:rPr>
        <w:t>V(производа) = 1500 * 0,75 l = 1125 l</w:t>
      </w:r>
    </w:p>
    <w:p w:rsidR="00DC6FCE" w:rsidRPr="00DC6FCE" w:rsidRDefault="00DC6FCE" w:rsidP="00DC6FCE">
      <w:pPr>
        <w:spacing w:line="360" w:lineRule="auto"/>
        <w:rPr>
          <w:rFonts w:cs="Arial"/>
        </w:rPr>
      </w:pPr>
      <w:r w:rsidRPr="00DC6FCE">
        <w:rPr>
          <w:rFonts w:cs="Arial"/>
        </w:rPr>
        <w:t>По Правилнику минимални садржај матичног сока у воћном нектару је 50%:</w:t>
      </w:r>
    </w:p>
    <w:p w:rsidR="00DC6FCE" w:rsidRPr="00DC6FCE" w:rsidRDefault="00DC6FCE" w:rsidP="00DC6FCE">
      <w:pPr>
        <w:spacing w:line="360" w:lineRule="auto"/>
        <w:rPr>
          <w:rFonts w:cs="Arial"/>
        </w:rPr>
      </w:pPr>
      <w:r w:rsidRPr="00DC6FCE">
        <w:rPr>
          <w:rFonts w:cs="Arial"/>
        </w:rPr>
        <w:t>V(матичног сока) = 1125 l * 0,5 = 562,5 l</w:t>
      </w:r>
    </w:p>
    <w:p w:rsidR="00DC6FCE" w:rsidRPr="00DC6FCE" w:rsidRDefault="00DC6FCE" w:rsidP="00DC6FCE">
      <w:pPr>
        <w:spacing w:line="360" w:lineRule="auto"/>
        <w:rPr>
          <w:rFonts w:cs="Arial"/>
        </w:rPr>
      </w:pPr>
      <w:r w:rsidRPr="00DC6FCE">
        <w:rPr>
          <w:rFonts w:cs="Arial"/>
        </w:rPr>
        <w:lastRenderedPageBreak/>
        <w:t>Рачунајући губитке при  бистрењу:</w:t>
      </w:r>
    </w:p>
    <w:p w:rsidR="00DC6FCE" w:rsidRPr="00DC6FCE" w:rsidRDefault="00DC6FCE" w:rsidP="00DC6FCE">
      <w:pPr>
        <w:spacing w:line="360" w:lineRule="auto"/>
        <w:rPr>
          <w:rFonts w:cs="Arial"/>
        </w:rPr>
      </w:pPr>
      <w:r w:rsidRPr="00DC6FCE">
        <w:rPr>
          <w:rFonts w:cs="Arial"/>
        </w:rPr>
        <w:t>V(матичног сока) = 562,5 * 1,15 = 646,9 l</w:t>
      </w:r>
    </w:p>
    <w:p w:rsidR="00DC6FCE" w:rsidRDefault="00DC6FCE" w:rsidP="00004A77">
      <w:pPr>
        <w:rPr>
          <w:rFonts w:cs="Arial"/>
          <w:b/>
        </w:rPr>
      </w:pPr>
    </w:p>
    <w:p w:rsidR="00004A77" w:rsidRPr="00DC6FCE" w:rsidRDefault="00004A77" w:rsidP="00004A77">
      <w:pPr>
        <w:rPr>
          <w:rFonts w:cs="Arial"/>
        </w:rPr>
      </w:pPr>
      <w:r w:rsidRPr="00DC6FCE">
        <w:rPr>
          <w:rFonts w:cs="Arial"/>
        </w:rPr>
        <w:t>Задатак</w:t>
      </w:r>
      <w:r w:rsidR="00DC6FCE" w:rsidRPr="00DC6FCE">
        <w:rPr>
          <w:rFonts w:cs="Arial"/>
        </w:rPr>
        <w:t xml:space="preserve"> 3:</w:t>
      </w:r>
      <w:r w:rsidRPr="00DC6FCE">
        <w:rPr>
          <w:rFonts w:cs="Arial"/>
        </w:rPr>
        <w:t xml:space="preserve">           У погон за прераду воћа стигло је 2 </w:t>
      </w:r>
      <w:r w:rsidRPr="00DC6FCE">
        <w:rPr>
          <w:lang w:val="hu-HU"/>
        </w:rPr>
        <w:t>t</w:t>
      </w:r>
      <w:r w:rsidRPr="00DC6FCE">
        <w:rPr>
          <w:rFonts w:cs="Arial"/>
        </w:rPr>
        <w:t xml:space="preserve">  кајсија. Нејестиви делови воћа износе 20%. </w:t>
      </w:r>
    </w:p>
    <w:p w:rsidR="00004A77" w:rsidRPr="00DC6FCE" w:rsidRDefault="00004A77" w:rsidP="00004A77">
      <w:pPr>
        <w:jc w:val="both"/>
        <w:rPr>
          <w:rFonts w:cs="Arial"/>
        </w:rPr>
      </w:pPr>
      <w:r w:rsidRPr="00DC6FCE">
        <w:rPr>
          <w:rFonts w:cs="Arial"/>
        </w:rPr>
        <w:t xml:space="preserve">Кајсији се, након одастрањивања нејестивих делова, додаје 50% шећера (рачунато на масу чисте кајсије). Сува материја масе за кување је 38 %. Укувавањем се добија џем садржаја суве материје од 65%. Израчунај масу готовог производа након укувавања и број потребних тегли, ако се у једну теглу  пуни 350 g џема. </w:t>
      </w:r>
    </w:p>
    <w:p w:rsidR="00004A77" w:rsidRPr="00DC6FCE" w:rsidRDefault="00004A77" w:rsidP="00004A77">
      <w:pPr>
        <w:rPr>
          <w:rFonts w:cs="Arial"/>
        </w:rPr>
      </w:pPr>
      <w:r w:rsidRPr="00DC6FCE">
        <w:rPr>
          <w:rFonts w:cs="Arial"/>
        </w:rPr>
        <w:t xml:space="preserve">m </w:t>
      </w:r>
      <w:r w:rsidRPr="00DC6FCE">
        <w:rPr>
          <w:rFonts w:cs="Arial"/>
          <w:vertAlign w:val="subscript"/>
        </w:rPr>
        <w:t>касјија</w:t>
      </w:r>
      <w:r w:rsidRPr="00DC6FCE">
        <w:rPr>
          <w:rFonts w:cs="Arial"/>
        </w:rPr>
        <w:t>= 2000 kg</w:t>
      </w:r>
    </w:p>
    <w:p w:rsidR="00004A77" w:rsidRPr="00DC6FCE" w:rsidRDefault="00004A77" w:rsidP="00004A77">
      <w:pPr>
        <w:rPr>
          <w:rFonts w:cs="Arial"/>
        </w:rPr>
      </w:pPr>
      <w:r w:rsidRPr="00DC6FCE">
        <w:rPr>
          <w:rFonts w:cs="Arial"/>
        </w:rPr>
        <w:t>губитак = 20%</w:t>
      </w:r>
    </w:p>
    <w:p w:rsidR="00004A77" w:rsidRPr="00DC6FCE" w:rsidRDefault="00004A77" w:rsidP="00004A77">
      <w:pPr>
        <w:rPr>
          <w:rFonts w:cs="Arial"/>
        </w:rPr>
      </w:pPr>
      <w:r w:rsidRPr="00DC6FCE">
        <w:rPr>
          <w:rFonts w:cs="Arial"/>
        </w:rPr>
        <w:t xml:space="preserve">m </w:t>
      </w:r>
      <w:r w:rsidRPr="00DC6FCE">
        <w:rPr>
          <w:rFonts w:cs="Arial"/>
          <w:vertAlign w:val="subscript"/>
        </w:rPr>
        <w:t>касјија</w:t>
      </w:r>
      <w:r w:rsidRPr="00DC6FCE">
        <w:rPr>
          <w:rFonts w:cs="Arial"/>
        </w:rPr>
        <w:t>= 2000 kg ∙ 0,80 = 1600 kg</w:t>
      </w:r>
    </w:p>
    <w:p w:rsidR="00004A77" w:rsidRPr="00DC6FCE" w:rsidRDefault="00004A77" w:rsidP="00004A77">
      <w:pPr>
        <w:rPr>
          <w:rFonts w:cs="Arial"/>
        </w:rPr>
      </w:pPr>
      <w:r w:rsidRPr="00DC6FCE">
        <w:rPr>
          <w:rFonts w:cs="Arial"/>
        </w:rPr>
        <w:t xml:space="preserve">m </w:t>
      </w:r>
      <w:r w:rsidRPr="00DC6FCE">
        <w:rPr>
          <w:rFonts w:cs="Arial"/>
          <w:vertAlign w:val="subscript"/>
        </w:rPr>
        <w:t>шећера</w:t>
      </w:r>
      <w:r w:rsidRPr="00DC6FCE">
        <w:rPr>
          <w:rFonts w:cs="Arial"/>
        </w:rPr>
        <w:t xml:space="preserve"> = 1600 ∙ 0,5 = 800 kg</w:t>
      </w:r>
    </w:p>
    <w:p w:rsidR="00004A77" w:rsidRPr="00DC6FCE" w:rsidRDefault="00004A77" w:rsidP="00004A77">
      <w:pPr>
        <w:rPr>
          <w:rFonts w:cs="Arial"/>
        </w:rPr>
      </w:pPr>
      <w:r w:rsidRPr="00DC6FCE">
        <w:rPr>
          <w:rFonts w:cs="Arial"/>
        </w:rPr>
        <w:t xml:space="preserve">m </w:t>
      </w:r>
      <w:r w:rsidRPr="00DC6FCE">
        <w:rPr>
          <w:rFonts w:cs="Arial"/>
          <w:vertAlign w:val="subscript"/>
        </w:rPr>
        <w:t>маса за укувавање</w:t>
      </w:r>
      <w:r w:rsidRPr="00DC6FCE">
        <w:rPr>
          <w:rFonts w:cs="Arial"/>
        </w:rPr>
        <w:t xml:space="preserve"> = 1600 + 800 = 2400 kg</w:t>
      </w:r>
    </w:p>
    <w:p w:rsidR="00004A77" w:rsidRPr="00DC6FCE" w:rsidRDefault="00004A77" w:rsidP="00004A77">
      <w:pPr>
        <w:rPr>
          <w:rFonts w:cs="Arial"/>
        </w:rPr>
      </w:pPr>
      <w:r w:rsidRPr="00DC6FCE">
        <w:rPr>
          <w:rFonts w:cs="Arial"/>
        </w:rPr>
        <w:t xml:space="preserve">см </w:t>
      </w:r>
      <w:r w:rsidRPr="00DC6FCE">
        <w:rPr>
          <w:rFonts w:cs="Arial"/>
          <w:vertAlign w:val="subscript"/>
        </w:rPr>
        <w:t>масе за укувавање</w:t>
      </w:r>
      <w:r w:rsidRPr="00DC6FCE">
        <w:rPr>
          <w:rFonts w:cs="Arial"/>
        </w:rPr>
        <w:t xml:space="preserve"> = 38%</w:t>
      </w:r>
    </w:p>
    <w:p w:rsidR="00004A77" w:rsidRPr="00DC6FCE" w:rsidRDefault="00004A77" w:rsidP="00004A77">
      <w:pPr>
        <w:rPr>
          <w:rFonts w:cs="Arial"/>
        </w:rPr>
      </w:pPr>
      <w:r w:rsidRPr="00DC6FCE">
        <w:rPr>
          <w:rFonts w:cs="Arial"/>
        </w:rPr>
        <w:t xml:space="preserve">см </w:t>
      </w:r>
      <w:r w:rsidRPr="00DC6FCE">
        <w:rPr>
          <w:rFonts w:cs="Arial"/>
          <w:vertAlign w:val="subscript"/>
        </w:rPr>
        <w:t>готовог производа</w:t>
      </w:r>
      <w:r w:rsidRPr="00DC6FCE">
        <w:rPr>
          <w:rFonts w:cs="Arial"/>
        </w:rPr>
        <w:t xml:space="preserve"> = 65%</w:t>
      </w:r>
    </w:p>
    <w:p w:rsidR="00004A77" w:rsidRPr="00DC6FCE" w:rsidRDefault="00004A77" w:rsidP="00004A77">
      <w:pPr>
        <w:rPr>
          <w:rFonts w:cs="Arial"/>
        </w:rPr>
      </w:pPr>
      <w:r w:rsidRPr="00DC6FCE">
        <w:rPr>
          <w:rFonts w:cs="Arial"/>
        </w:rPr>
        <w:t xml:space="preserve">m </w:t>
      </w:r>
      <w:r w:rsidRPr="00DC6FCE">
        <w:rPr>
          <w:rFonts w:cs="Arial"/>
          <w:vertAlign w:val="subscript"/>
        </w:rPr>
        <w:t>воде</w:t>
      </w:r>
      <w:r w:rsidRPr="00DC6FCE">
        <w:rPr>
          <w:rFonts w:cs="Arial"/>
        </w:rPr>
        <w:t xml:space="preserve"> = ? kg</w:t>
      </w:r>
    </w:p>
    <w:p w:rsidR="00004A77" w:rsidRPr="00DC6FCE" w:rsidRDefault="00004A77" w:rsidP="00004A77">
      <w:pPr>
        <w:rPr>
          <w:rFonts w:cs="Arial"/>
        </w:rPr>
      </w:pPr>
      <w:r w:rsidRPr="00DC6FCE">
        <w:rPr>
          <w:rFonts w:cs="Arial"/>
        </w:rPr>
        <w:t xml:space="preserve">m </w:t>
      </w:r>
      <w:r w:rsidRPr="00DC6FCE">
        <w:rPr>
          <w:rFonts w:cs="Arial"/>
          <w:vertAlign w:val="subscript"/>
        </w:rPr>
        <w:t xml:space="preserve">маса за укувавање </w:t>
      </w:r>
      <w:r w:rsidRPr="00DC6FCE">
        <w:rPr>
          <w:rFonts w:cs="Arial"/>
        </w:rPr>
        <w:t xml:space="preserve">∙ см </w:t>
      </w:r>
      <w:r w:rsidRPr="00DC6FCE">
        <w:rPr>
          <w:rFonts w:cs="Arial"/>
          <w:vertAlign w:val="subscript"/>
        </w:rPr>
        <w:t xml:space="preserve">масе за укувавање </w:t>
      </w:r>
      <w:r w:rsidRPr="00DC6FCE">
        <w:rPr>
          <w:rFonts w:cs="Arial"/>
        </w:rPr>
        <w:t>= m</w:t>
      </w:r>
      <w:r w:rsidRPr="00DC6FCE">
        <w:rPr>
          <w:rFonts w:cs="Arial"/>
          <w:vertAlign w:val="subscript"/>
        </w:rPr>
        <w:t>џема</w:t>
      </w:r>
      <w:r w:rsidRPr="00DC6FCE">
        <w:rPr>
          <w:rFonts w:cs="Arial"/>
        </w:rPr>
        <w:t xml:space="preserve"> ∙ см </w:t>
      </w:r>
      <w:r w:rsidRPr="00DC6FCE">
        <w:rPr>
          <w:rFonts w:cs="Arial"/>
          <w:vertAlign w:val="subscript"/>
        </w:rPr>
        <w:t>готовог производа</w:t>
      </w:r>
      <w:r w:rsidRPr="00DC6FCE">
        <w:rPr>
          <w:rFonts w:cs="Arial"/>
        </w:rPr>
        <w:t xml:space="preserve"> </w:t>
      </w:r>
    </w:p>
    <w:p w:rsidR="00004A77" w:rsidRPr="00DC6FCE" w:rsidRDefault="00004A77" w:rsidP="00004A77">
      <w:pPr>
        <w:rPr>
          <w:rFonts w:cs="Arial"/>
        </w:rPr>
      </w:pPr>
      <w:r w:rsidRPr="00DC6FCE">
        <w:rPr>
          <w:rFonts w:cs="Arial"/>
        </w:rPr>
        <w:t>m</w:t>
      </w:r>
      <w:r w:rsidRPr="00DC6FCE">
        <w:rPr>
          <w:rFonts w:cs="Arial"/>
          <w:vertAlign w:val="subscript"/>
        </w:rPr>
        <w:t>џема</w:t>
      </w:r>
      <w:r w:rsidRPr="00DC6FCE">
        <w:rPr>
          <w:rFonts w:cs="Arial"/>
        </w:rPr>
        <w:t xml:space="preserve">= 2400 ∙ 0,38/0,65 = 1403,08 kg </w:t>
      </w:r>
    </w:p>
    <w:p w:rsidR="00004A77" w:rsidRPr="00DC6FCE" w:rsidRDefault="00004A77" w:rsidP="00004A77">
      <w:pPr>
        <w:rPr>
          <w:rFonts w:cs="Arial"/>
        </w:rPr>
      </w:pPr>
      <w:r w:rsidRPr="00DC6FCE">
        <w:rPr>
          <w:rFonts w:cs="Arial"/>
        </w:rPr>
        <w:t xml:space="preserve">  број тегли= 1403,08/0,35 = 4008,8  односно 4009 </w:t>
      </w:r>
    </w:p>
    <w:p w:rsidR="00004A77" w:rsidRPr="00DC6FCE" w:rsidRDefault="00004A77" w:rsidP="00004A77">
      <w:pPr>
        <w:rPr>
          <w:rFonts w:cs="Arial"/>
        </w:rPr>
      </w:pPr>
      <w:r w:rsidRPr="00DC6FCE">
        <w:rPr>
          <w:rFonts w:cs="Arial"/>
        </w:rPr>
        <w:t>Коментар:</w:t>
      </w:r>
    </w:p>
    <w:p w:rsidR="00004A77" w:rsidRPr="00DC6FCE" w:rsidRDefault="00004A77" w:rsidP="00004A77">
      <w:pPr>
        <w:rPr>
          <w:rFonts w:cs="Arial"/>
        </w:rPr>
      </w:pPr>
      <w:r w:rsidRPr="00DC6FCE">
        <w:rPr>
          <w:rFonts w:cs="Arial"/>
        </w:rPr>
        <w:t>Маса готовог производа је 1403,08 kg, а потребно је припремити 4009 тегли.</w:t>
      </w:r>
    </w:p>
    <w:p w:rsidR="00004A77" w:rsidRPr="00DA557A" w:rsidRDefault="0066617E" w:rsidP="00004A77">
      <w:pPr>
        <w:rPr>
          <w:rFonts w:cs="Arial"/>
          <w:b/>
        </w:rPr>
      </w:pPr>
      <w:r w:rsidRPr="0066617E">
        <w:rPr>
          <w:rFonts w:cs="Arial"/>
          <w:b/>
          <w:noProof/>
          <w:sz w:val="20"/>
          <w:szCs w:val="20"/>
        </w:rPr>
        <w:pict>
          <v:rect id="_x0000_s1144" style="position:absolute;margin-left:21.8pt;margin-top:6pt;width:106.65pt;height:23pt;z-index:251784192" stroked="f">
            <v:textbox>
              <w:txbxContent>
                <w:p w:rsidR="00D30FDB" w:rsidRPr="00CC3A73" w:rsidRDefault="00D30FDB" w:rsidP="00CC3A73"/>
              </w:txbxContent>
            </v:textbox>
          </v:rect>
        </w:pict>
      </w:r>
    </w:p>
    <w:p w:rsidR="00004A77" w:rsidRPr="002D6E22" w:rsidRDefault="002D6E22" w:rsidP="002D6E22">
      <w:pPr>
        <w:rPr>
          <w:rFonts w:cs="Arial"/>
        </w:rPr>
      </w:pPr>
      <w:r>
        <w:rPr>
          <w:rFonts w:cs="Arial"/>
        </w:rPr>
        <w:t>Задатак 4.</w:t>
      </w:r>
      <w:r w:rsidR="00004A77" w:rsidRPr="002D6E22">
        <w:rPr>
          <w:rFonts w:cs="Arial"/>
        </w:rPr>
        <w:t xml:space="preserve">             У погон за прераду грашка стигло је 10</w:t>
      </w:r>
      <w:r w:rsidR="00004A77" w:rsidRPr="002D6E22">
        <w:t xml:space="preserve"> t</w:t>
      </w:r>
      <w:r w:rsidR="00004A77" w:rsidRPr="002D6E22">
        <w:rPr>
          <w:rFonts w:cs="Arial"/>
        </w:rPr>
        <w:t xml:space="preserve"> грашка у зрну. Приликом чишћења и прања сировине, дошло је до губитака који  износе 10 %. Израчунати коликo kg NaCl је потербно за припремање налива, концентрације ω(NaCl)= 2,0% ако је нето количина грашка у конзерви  64%. </w:t>
      </w:r>
    </w:p>
    <w:p w:rsidR="00004A77" w:rsidRPr="002D6E22" w:rsidRDefault="00004A77" w:rsidP="002D6E22">
      <w:pPr>
        <w:jc w:val="both"/>
        <w:rPr>
          <w:rFonts w:cs="Arial"/>
        </w:rPr>
      </w:pPr>
      <w:r w:rsidRPr="00DA557A">
        <w:rPr>
          <w:rFonts w:cs="Arial"/>
          <w:b/>
        </w:rPr>
        <w:t xml:space="preserve"> </w:t>
      </w:r>
      <w:r w:rsidRPr="002D6E22">
        <w:rPr>
          <w:rFonts w:cs="Arial"/>
        </w:rPr>
        <w:t>Прорачун:</w:t>
      </w:r>
    </w:p>
    <w:p w:rsidR="00004A77" w:rsidRPr="002D6E22" w:rsidRDefault="00004A77" w:rsidP="00004A77">
      <w:pPr>
        <w:spacing w:line="360" w:lineRule="auto"/>
        <w:rPr>
          <w:rFonts w:cs="Arial"/>
        </w:rPr>
      </w:pPr>
      <w:r w:rsidRPr="002D6E22">
        <w:rPr>
          <w:rFonts w:cs="Arial"/>
        </w:rPr>
        <w:t>m(грашка) = 10000 kg</w:t>
      </w:r>
    </w:p>
    <w:p w:rsidR="00004A77" w:rsidRPr="002D6E22" w:rsidRDefault="00004A77" w:rsidP="00004A77">
      <w:pPr>
        <w:spacing w:line="360" w:lineRule="auto"/>
        <w:rPr>
          <w:rFonts w:cs="Arial"/>
        </w:rPr>
      </w:pPr>
      <w:r w:rsidRPr="002D6E22">
        <w:rPr>
          <w:rFonts w:cs="Arial"/>
        </w:rPr>
        <w:t>губитак = 10%</w:t>
      </w:r>
    </w:p>
    <w:p w:rsidR="00004A77" w:rsidRPr="002D6E22" w:rsidRDefault="00004A77" w:rsidP="00004A77">
      <w:pPr>
        <w:spacing w:line="360" w:lineRule="auto"/>
        <w:rPr>
          <w:rFonts w:cs="Arial"/>
        </w:rPr>
      </w:pPr>
      <w:r w:rsidRPr="002D6E22">
        <w:rPr>
          <w:rFonts w:cs="Arial"/>
        </w:rPr>
        <w:t>w(грашка) = 0,64</w:t>
      </w:r>
    </w:p>
    <w:p w:rsidR="00004A77" w:rsidRPr="002D6E22" w:rsidRDefault="00004A77" w:rsidP="00004A77">
      <w:pPr>
        <w:spacing w:line="360" w:lineRule="auto"/>
        <w:rPr>
          <w:rFonts w:cs="Arial"/>
        </w:rPr>
      </w:pPr>
      <w:r w:rsidRPr="002D6E22">
        <w:rPr>
          <w:rFonts w:cs="Arial"/>
        </w:rPr>
        <w:t>w(налив) = 0,36</w:t>
      </w:r>
    </w:p>
    <w:p w:rsidR="00004A77" w:rsidRPr="002D6E22" w:rsidRDefault="00004A77" w:rsidP="00004A77">
      <w:pPr>
        <w:pBdr>
          <w:bottom w:val="single" w:sz="4" w:space="1" w:color="auto"/>
        </w:pBdr>
        <w:spacing w:line="360" w:lineRule="auto"/>
        <w:rPr>
          <w:rFonts w:cs="Arial"/>
        </w:rPr>
      </w:pPr>
      <w:r w:rsidRPr="002D6E22">
        <w:rPr>
          <w:rFonts w:cs="Arial"/>
        </w:rPr>
        <w:t>ω(NaCl)= 2,0%</w:t>
      </w:r>
    </w:p>
    <w:p w:rsidR="00004A77" w:rsidRPr="002D6E22" w:rsidRDefault="00004A77" w:rsidP="00004A77">
      <w:pPr>
        <w:rPr>
          <w:rFonts w:cs="Arial"/>
        </w:rPr>
      </w:pPr>
      <w:r w:rsidRPr="002D6E22">
        <w:rPr>
          <w:rFonts w:cs="Arial"/>
        </w:rPr>
        <w:lastRenderedPageBreak/>
        <w:t>m(грашка без примеса)= 10000 kg ∙ 0,90 = 9000 kg</w:t>
      </w:r>
    </w:p>
    <w:p w:rsidR="00004A77" w:rsidRPr="002D6E22" w:rsidRDefault="00004A77" w:rsidP="00004A77">
      <w:pPr>
        <w:rPr>
          <w:rFonts w:cs="Arial"/>
        </w:rPr>
      </w:pPr>
      <w:r w:rsidRPr="002D6E22">
        <w:rPr>
          <w:rFonts w:cs="Arial"/>
        </w:rPr>
        <w:t>m(налив)=9000 ∙0,36=3240 kg</w:t>
      </w:r>
    </w:p>
    <w:p w:rsidR="00004A77" w:rsidRPr="002D6E22" w:rsidRDefault="00004A77" w:rsidP="00004A77">
      <w:pPr>
        <w:rPr>
          <w:rFonts w:cs="Arial"/>
        </w:rPr>
      </w:pPr>
      <w:r w:rsidRPr="002D6E22">
        <w:rPr>
          <w:rFonts w:cs="Arial"/>
        </w:rPr>
        <w:t>ω(NaCl) = m(NaCl) ∙ 100/ m(налив)</w:t>
      </w:r>
    </w:p>
    <w:p w:rsidR="00004A77" w:rsidRPr="002D6E22" w:rsidRDefault="00004A77" w:rsidP="00004A77">
      <w:pPr>
        <w:rPr>
          <w:rFonts w:cs="Arial"/>
        </w:rPr>
      </w:pPr>
      <w:r w:rsidRPr="002D6E22">
        <w:rPr>
          <w:rFonts w:cs="Arial"/>
        </w:rPr>
        <w:t>m(NaCl) = ω(NaCl) ∙ m(налив)/100</w:t>
      </w:r>
    </w:p>
    <w:p w:rsidR="00004A77" w:rsidRPr="002D6E22" w:rsidRDefault="00004A77" w:rsidP="00004A77">
      <w:pPr>
        <w:rPr>
          <w:rFonts w:cs="Arial"/>
        </w:rPr>
      </w:pPr>
      <w:r w:rsidRPr="002D6E22">
        <w:rPr>
          <w:rFonts w:cs="Arial"/>
        </w:rPr>
        <w:t>m(NaCl) = 2 ∙ 3240 /100 = 64,8 kg</w:t>
      </w:r>
    </w:p>
    <w:p w:rsidR="00004A77" w:rsidRPr="002D6E22" w:rsidRDefault="00004A77" w:rsidP="00004A77">
      <w:pPr>
        <w:rPr>
          <w:rFonts w:cs="Arial"/>
        </w:rPr>
      </w:pPr>
      <w:r w:rsidRPr="002D6E22">
        <w:rPr>
          <w:rFonts w:cs="Arial"/>
        </w:rPr>
        <w:t xml:space="preserve"> Коментар:</w:t>
      </w:r>
    </w:p>
    <w:p w:rsidR="00004A77" w:rsidRPr="002D6E22" w:rsidRDefault="00004A77" w:rsidP="00004A77">
      <w:pPr>
        <w:rPr>
          <w:rFonts w:cs="Arial"/>
        </w:rPr>
      </w:pPr>
      <w:r w:rsidRPr="002D6E22">
        <w:rPr>
          <w:rFonts w:cs="Arial"/>
        </w:rPr>
        <w:t>За припремање налива потребно је 64,8 kg NaCl.</w:t>
      </w:r>
    </w:p>
    <w:p w:rsidR="00004A77" w:rsidRPr="002D6E22" w:rsidRDefault="00004A77" w:rsidP="00004A77">
      <w:pPr>
        <w:rPr>
          <w:rFonts w:cs="Arial"/>
        </w:rPr>
      </w:pPr>
    </w:p>
    <w:p w:rsidR="00004A77" w:rsidRPr="00F059C0" w:rsidRDefault="00004A77" w:rsidP="00004A77">
      <w:pPr>
        <w:rPr>
          <w:rFonts w:cs="Arial"/>
        </w:rPr>
      </w:pPr>
    </w:p>
    <w:p w:rsidR="00004A77" w:rsidRPr="00F059C0" w:rsidRDefault="002D6E22" w:rsidP="00004A77">
      <w:pPr>
        <w:rPr>
          <w:rFonts w:cs="Arial"/>
        </w:rPr>
      </w:pPr>
      <w:r w:rsidRPr="00F059C0">
        <w:rPr>
          <w:rFonts w:cs="Arial"/>
        </w:rPr>
        <w:t>ТЕСТ ИЗ ТЕХНОЛОГИЈЕ ПРЕРАДЕ ВОЋА И ПОВРЋА</w:t>
      </w:r>
    </w:p>
    <w:p w:rsidR="002D6E22" w:rsidRPr="00F059C0" w:rsidRDefault="002D6E22" w:rsidP="00CB2124">
      <w:pPr>
        <w:spacing w:after="0"/>
        <w:rPr>
          <w:rFonts w:cs="Arial"/>
        </w:rPr>
      </w:pPr>
    </w:p>
    <w:p w:rsidR="00DD7250" w:rsidRPr="00F059C0" w:rsidRDefault="00DD7250" w:rsidP="00CB2124">
      <w:pPr>
        <w:spacing w:after="0"/>
        <w:rPr>
          <w:lang w:val="ru-RU"/>
        </w:rPr>
      </w:pPr>
      <w:r w:rsidRPr="00F059C0">
        <w:rPr>
          <w:lang w:val="ru-RU"/>
        </w:rPr>
        <w:t xml:space="preserve">1. </w:t>
      </w:r>
      <w:r w:rsidRPr="00F059C0">
        <w:rPr>
          <w:lang w:val="sr-Cyrl-CS"/>
        </w:rPr>
        <w:t>З</w:t>
      </w:r>
      <w:r w:rsidRPr="00F059C0">
        <w:rPr>
          <w:lang w:val="ru-RU"/>
        </w:rPr>
        <w:t>аокружи</w:t>
      </w:r>
      <w:r w:rsidRPr="00F059C0">
        <w:rPr>
          <w:lang w:val="sr-Cyrl-CS"/>
        </w:rPr>
        <w:t xml:space="preserve">ти број испред </w:t>
      </w:r>
      <w:r w:rsidRPr="00F059C0">
        <w:rPr>
          <w:lang w:val="ru-RU"/>
        </w:rPr>
        <w:t>тачн</w:t>
      </w:r>
      <w:r w:rsidRPr="00F059C0">
        <w:rPr>
          <w:lang w:val="sr-Cyrl-CS"/>
        </w:rPr>
        <w:t>ог</w:t>
      </w:r>
      <w:r w:rsidRPr="00F059C0">
        <w:rPr>
          <w:lang w:val="ru-RU"/>
        </w:rPr>
        <w:t xml:space="preserve"> одговор</w:t>
      </w:r>
      <w:r w:rsidRPr="00F059C0">
        <w:rPr>
          <w:lang w:val="sr-Cyrl-CS"/>
        </w:rPr>
        <w:t>а</w:t>
      </w:r>
    </w:p>
    <w:p w:rsidR="00DD7250" w:rsidRPr="00F059C0" w:rsidRDefault="00DD7250" w:rsidP="00CB2124">
      <w:pPr>
        <w:spacing w:after="0"/>
        <w:ind w:left="34" w:right="-227"/>
        <w:jc w:val="both"/>
        <w:rPr>
          <w:lang w:val="sr-Cyrl-CS"/>
        </w:rPr>
      </w:pPr>
      <w:r w:rsidRPr="00F059C0">
        <w:rPr>
          <w:lang w:val="sr-Cyrl-CS"/>
        </w:rPr>
        <w:t>У производњи бистрих сокова као средство з</w:t>
      </w:r>
      <w:r w:rsidRPr="00F059C0">
        <w:rPr>
          <w:lang w:val="hr-HR"/>
        </w:rPr>
        <w:t>а бистрење се корист</w:t>
      </w:r>
      <w:r w:rsidRPr="00F059C0">
        <w:rPr>
          <w:lang w:val="sr-Cyrl-CS"/>
        </w:rPr>
        <w:t>и</w:t>
      </w:r>
      <w:r w:rsidRPr="00F059C0">
        <w:rPr>
          <w:lang w:val="hr-HR"/>
        </w:rPr>
        <w:t>:</w:t>
      </w:r>
    </w:p>
    <w:p w:rsidR="00DD7250" w:rsidRPr="00F059C0" w:rsidRDefault="00DD7250" w:rsidP="00EA6D24">
      <w:pPr>
        <w:numPr>
          <w:ilvl w:val="0"/>
          <w:numId w:val="7"/>
        </w:numPr>
        <w:spacing w:after="0" w:line="240" w:lineRule="auto"/>
        <w:ind w:right="-227" w:firstLine="32"/>
        <w:jc w:val="both"/>
        <w:rPr>
          <w:lang w:val="sr-Cyrl-CS"/>
        </w:rPr>
      </w:pPr>
      <w:r w:rsidRPr="00F059C0">
        <w:rPr>
          <w:lang w:val="hr-HR"/>
        </w:rPr>
        <w:t>пектин</w:t>
      </w:r>
    </w:p>
    <w:p w:rsidR="00DD7250" w:rsidRPr="00F059C0" w:rsidRDefault="00DD7250" w:rsidP="00EA6D24">
      <w:pPr>
        <w:numPr>
          <w:ilvl w:val="0"/>
          <w:numId w:val="7"/>
        </w:numPr>
        <w:spacing w:after="0" w:line="240" w:lineRule="auto"/>
        <w:ind w:right="-227" w:firstLine="32"/>
        <w:jc w:val="both"/>
        <w:rPr>
          <w:lang w:val="sr-Cyrl-CS"/>
        </w:rPr>
      </w:pPr>
      <w:r w:rsidRPr="00F059C0">
        <w:t>бентонит</w:t>
      </w:r>
    </w:p>
    <w:p w:rsidR="00DD7250" w:rsidRPr="00F059C0" w:rsidRDefault="00DD7250" w:rsidP="00EA6D24">
      <w:pPr>
        <w:numPr>
          <w:ilvl w:val="0"/>
          <w:numId w:val="7"/>
        </w:numPr>
        <w:spacing w:after="0" w:line="240" w:lineRule="auto"/>
        <w:ind w:right="-227" w:firstLine="32"/>
        <w:jc w:val="both"/>
      </w:pPr>
      <w:r w:rsidRPr="00F059C0">
        <w:t>инфузоријска земља</w:t>
      </w:r>
    </w:p>
    <w:p w:rsidR="002D6E22" w:rsidRPr="00F059C0" w:rsidRDefault="00DD7250" w:rsidP="00EA6D24">
      <w:pPr>
        <w:pStyle w:val="ListParagraph"/>
        <w:numPr>
          <w:ilvl w:val="0"/>
          <w:numId w:val="7"/>
        </w:numPr>
        <w:ind w:right="-142" w:firstLine="32"/>
        <w:rPr>
          <w:rFonts w:cs="Arial"/>
        </w:rPr>
      </w:pPr>
      <w:r w:rsidRPr="00F059C0">
        <w:t>K2S2O5</w:t>
      </w:r>
      <w:r w:rsidR="00CB2124">
        <w:t xml:space="preserve">                                              </w:t>
      </w:r>
      <w:r w:rsidR="00814413">
        <w:t xml:space="preserve">                          </w:t>
      </w:r>
      <w:r w:rsidR="00CB2124">
        <w:t xml:space="preserve">                                                                                                                      1</w:t>
      </w:r>
    </w:p>
    <w:p w:rsidR="00DD7250" w:rsidRPr="00F059C0" w:rsidRDefault="00DD7250" w:rsidP="00CB2124">
      <w:pPr>
        <w:spacing w:after="0"/>
        <w:rPr>
          <w:lang w:val="ru-RU"/>
        </w:rPr>
      </w:pPr>
      <w:r w:rsidRPr="00F059C0">
        <w:rPr>
          <w:lang w:val="sr-Cyrl-CS"/>
        </w:rPr>
        <w:t>2. З</w:t>
      </w:r>
      <w:r w:rsidRPr="00F059C0">
        <w:rPr>
          <w:lang w:val="ru-RU"/>
        </w:rPr>
        <w:t>аокружи</w:t>
      </w:r>
      <w:r w:rsidRPr="00F059C0">
        <w:rPr>
          <w:lang w:val="sr-Cyrl-CS"/>
        </w:rPr>
        <w:t xml:space="preserve">ти број испред </w:t>
      </w:r>
      <w:r w:rsidRPr="00F059C0">
        <w:rPr>
          <w:lang w:val="ru-RU"/>
        </w:rPr>
        <w:t>тачн</w:t>
      </w:r>
      <w:r w:rsidRPr="00F059C0">
        <w:rPr>
          <w:lang w:val="sr-Cyrl-CS"/>
        </w:rPr>
        <w:t>ог</w:t>
      </w:r>
      <w:r w:rsidRPr="00F059C0">
        <w:rPr>
          <w:lang w:val="ru-RU"/>
        </w:rPr>
        <w:t xml:space="preserve"> одговор</w:t>
      </w:r>
      <w:r w:rsidRPr="00F059C0">
        <w:rPr>
          <w:lang w:val="sr-Cyrl-CS"/>
        </w:rPr>
        <w:t>а</w:t>
      </w:r>
    </w:p>
    <w:p w:rsidR="00DD7250" w:rsidRPr="00F059C0" w:rsidRDefault="00DD7250" w:rsidP="00CB2124">
      <w:pPr>
        <w:spacing w:after="0"/>
        <w:ind w:right="-227"/>
        <w:jc w:val="both"/>
        <w:rPr>
          <w:b/>
          <w:lang w:val="sr-Cyrl-CS"/>
        </w:rPr>
      </w:pPr>
      <w:r w:rsidRPr="00F059C0">
        <w:rPr>
          <w:lang w:val="ru-RU"/>
        </w:rPr>
        <w:t>Примарним топлотним третирањем воћне каше постиже се:</w:t>
      </w:r>
    </w:p>
    <w:p w:rsidR="00DD7250" w:rsidRPr="00F059C0" w:rsidRDefault="00DD7250" w:rsidP="00EA6D24">
      <w:pPr>
        <w:numPr>
          <w:ilvl w:val="0"/>
          <w:numId w:val="8"/>
        </w:numPr>
        <w:spacing w:after="0" w:line="240" w:lineRule="auto"/>
        <w:ind w:right="-227"/>
        <w:jc w:val="both"/>
        <w:rPr>
          <w:b/>
          <w:lang w:val="sr-Cyrl-CS"/>
        </w:rPr>
      </w:pPr>
      <w:r w:rsidRPr="00F059C0">
        <w:t>активирање ензима</w:t>
      </w:r>
    </w:p>
    <w:p w:rsidR="00DD7250" w:rsidRPr="00F059C0" w:rsidRDefault="00DD7250" w:rsidP="00EA6D24">
      <w:pPr>
        <w:numPr>
          <w:ilvl w:val="0"/>
          <w:numId w:val="8"/>
        </w:numPr>
        <w:spacing w:after="0" w:line="240" w:lineRule="auto"/>
        <w:ind w:right="-227"/>
        <w:jc w:val="both"/>
        <w:rPr>
          <w:lang w:val="sr-Cyrl-CS"/>
        </w:rPr>
      </w:pPr>
      <w:r w:rsidRPr="00F059C0">
        <w:t>инактивирање ензима</w:t>
      </w:r>
    </w:p>
    <w:p w:rsidR="00DD7250" w:rsidRPr="00F059C0" w:rsidRDefault="00DD7250" w:rsidP="00EA6D24">
      <w:pPr>
        <w:numPr>
          <w:ilvl w:val="0"/>
          <w:numId w:val="8"/>
        </w:numPr>
        <w:spacing w:after="0" w:line="240" w:lineRule="auto"/>
        <w:ind w:right="-227"/>
        <w:jc w:val="both"/>
        <w:rPr>
          <w:lang w:val="sr-Cyrl-CS"/>
        </w:rPr>
      </w:pPr>
      <w:r w:rsidRPr="00F059C0">
        <w:rPr>
          <w:lang w:val="sr-Cyrl-CS"/>
        </w:rPr>
        <w:t>интезивирањ</w:t>
      </w:r>
      <w:r w:rsidRPr="00F059C0">
        <w:t>е боје</w:t>
      </w:r>
    </w:p>
    <w:p w:rsidR="00DD7250" w:rsidRPr="00F059C0" w:rsidRDefault="00DD7250" w:rsidP="00EA6D24">
      <w:pPr>
        <w:pStyle w:val="ListParagraph"/>
        <w:numPr>
          <w:ilvl w:val="0"/>
          <w:numId w:val="8"/>
        </w:numPr>
        <w:spacing w:after="120"/>
        <w:ind w:right="-142"/>
        <w:rPr>
          <w:rFonts w:cs="Arial"/>
        </w:rPr>
      </w:pPr>
      <w:r w:rsidRPr="00F059C0">
        <w:rPr>
          <w:lang w:val="sr-Cyrl-CS"/>
        </w:rPr>
        <w:t>побољшање укуса воћне масе</w:t>
      </w:r>
      <w:r w:rsidR="00CB2124">
        <w:rPr>
          <w:lang w:val="sr-Cyrl-CS"/>
        </w:rPr>
        <w:t xml:space="preserve">                                                                                                                                                  1</w:t>
      </w:r>
    </w:p>
    <w:p w:rsidR="00DD7250" w:rsidRPr="00F059C0" w:rsidRDefault="00DD7250" w:rsidP="00CB2124">
      <w:pPr>
        <w:spacing w:after="120"/>
        <w:ind w:left="34" w:right="-227"/>
        <w:rPr>
          <w:lang w:val="sr-Cyrl-CS" w:eastAsia="sr-Latn-CS"/>
        </w:rPr>
      </w:pPr>
      <w:r w:rsidRPr="00F059C0">
        <w:rPr>
          <w:lang w:val="sr-Cyrl-CS"/>
        </w:rPr>
        <w:t>3. З</w:t>
      </w:r>
      <w:r w:rsidRPr="00F059C0">
        <w:rPr>
          <w:lang w:val="ru-RU"/>
        </w:rPr>
        <w:t>аокружи</w:t>
      </w:r>
      <w:r w:rsidRPr="00F059C0">
        <w:rPr>
          <w:lang w:val="sr-Cyrl-CS"/>
        </w:rPr>
        <w:t xml:space="preserve">ти број испред </w:t>
      </w:r>
      <w:r w:rsidRPr="00F059C0">
        <w:rPr>
          <w:lang w:val="ru-RU"/>
        </w:rPr>
        <w:t>тачн</w:t>
      </w:r>
      <w:r w:rsidRPr="00F059C0">
        <w:rPr>
          <w:lang w:val="sr-Cyrl-CS"/>
        </w:rPr>
        <w:t>ог</w:t>
      </w:r>
      <w:r w:rsidRPr="00F059C0">
        <w:rPr>
          <w:lang w:val="ru-RU"/>
        </w:rPr>
        <w:t xml:space="preserve"> одговор</w:t>
      </w:r>
      <w:r w:rsidRPr="00F059C0">
        <w:rPr>
          <w:lang w:val="sr-Cyrl-CS"/>
        </w:rPr>
        <w:t>а</w:t>
      </w:r>
    </w:p>
    <w:p w:rsidR="00DD7250" w:rsidRPr="00F059C0" w:rsidRDefault="00DD7250" w:rsidP="00CB2124">
      <w:pPr>
        <w:spacing w:after="0"/>
        <w:ind w:left="34" w:right="-227"/>
        <w:rPr>
          <w:lang w:val="sr-Cyrl-CS" w:eastAsia="sr-Latn-CS"/>
        </w:rPr>
      </w:pPr>
      <w:r w:rsidRPr="00F059C0">
        <w:rPr>
          <w:lang w:val="sr-Cyrl-CS"/>
        </w:rPr>
        <w:t>Код производа од воћа, за корекцију укуса користи се:</w:t>
      </w:r>
    </w:p>
    <w:p w:rsidR="00DD7250" w:rsidRPr="00F059C0" w:rsidRDefault="00DD7250" w:rsidP="00EA6D24">
      <w:pPr>
        <w:numPr>
          <w:ilvl w:val="0"/>
          <w:numId w:val="9"/>
        </w:numPr>
        <w:spacing w:after="0" w:line="240" w:lineRule="auto"/>
        <w:ind w:right="-227" w:firstLine="32"/>
        <w:rPr>
          <w:lang w:val="sr-Cyrl-CS" w:eastAsia="sr-Latn-CS"/>
        </w:rPr>
      </w:pPr>
      <w:r w:rsidRPr="00F059C0">
        <w:rPr>
          <w:lang w:val="sr-Cyrl-CS"/>
        </w:rPr>
        <w:t>сирћетна киселина</w:t>
      </w:r>
    </w:p>
    <w:p w:rsidR="00DD7250" w:rsidRPr="00F059C0" w:rsidRDefault="00DD7250" w:rsidP="00EA6D24">
      <w:pPr>
        <w:numPr>
          <w:ilvl w:val="0"/>
          <w:numId w:val="9"/>
        </w:numPr>
        <w:spacing w:after="0" w:line="240" w:lineRule="auto"/>
        <w:ind w:right="-227" w:firstLine="32"/>
        <w:rPr>
          <w:lang w:val="sr-Cyrl-CS" w:eastAsia="sr-Latn-CS"/>
        </w:rPr>
      </w:pPr>
      <w:r w:rsidRPr="00F059C0">
        <w:rPr>
          <w:lang w:val="sr-Cyrl-CS"/>
        </w:rPr>
        <w:t>мравља киселина</w:t>
      </w:r>
    </w:p>
    <w:p w:rsidR="00DD7250" w:rsidRPr="00F059C0" w:rsidRDefault="00DD7250" w:rsidP="00EA6D24">
      <w:pPr>
        <w:numPr>
          <w:ilvl w:val="0"/>
          <w:numId w:val="9"/>
        </w:numPr>
        <w:spacing w:after="0" w:line="240" w:lineRule="auto"/>
        <w:ind w:right="-227" w:firstLine="32"/>
        <w:rPr>
          <w:lang w:val="sr-Cyrl-CS" w:eastAsia="sr-Latn-CS"/>
        </w:rPr>
      </w:pPr>
      <w:r w:rsidRPr="00F059C0">
        <w:rPr>
          <w:lang w:val="sr-Cyrl-CS"/>
        </w:rPr>
        <w:t>лимунска киселина</w:t>
      </w:r>
    </w:p>
    <w:p w:rsidR="00DD7250" w:rsidRPr="00F059C0" w:rsidRDefault="00DD7250" w:rsidP="00EA6D24">
      <w:pPr>
        <w:numPr>
          <w:ilvl w:val="0"/>
          <w:numId w:val="9"/>
        </w:numPr>
        <w:spacing w:after="0" w:line="240" w:lineRule="auto"/>
        <w:ind w:right="-227" w:firstLine="32"/>
        <w:rPr>
          <w:lang w:val="sr-Cyrl-CS" w:eastAsia="sr-Latn-CS"/>
        </w:rPr>
      </w:pPr>
      <w:r w:rsidRPr="00F059C0">
        <w:rPr>
          <w:lang w:val="sr-Cyrl-CS"/>
        </w:rPr>
        <w:t>млечна киселина</w:t>
      </w:r>
      <w:r w:rsidR="00CB2124">
        <w:rPr>
          <w:lang w:val="sr-Cyrl-CS"/>
        </w:rPr>
        <w:t xml:space="preserve">                                                                                                                                                                          1</w:t>
      </w:r>
    </w:p>
    <w:p w:rsidR="00DD7250" w:rsidRPr="00F059C0" w:rsidRDefault="00DD7250" w:rsidP="00CB2124">
      <w:pPr>
        <w:spacing w:after="0"/>
        <w:rPr>
          <w:rFonts w:cs="Arial"/>
        </w:rPr>
      </w:pPr>
    </w:p>
    <w:p w:rsidR="00DD7250" w:rsidRPr="00F059C0" w:rsidRDefault="00DD7250" w:rsidP="00CB2124">
      <w:pPr>
        <w:spacing w:after="0"/>
        <w:rPr>
          <w:lang w:val="ru-RU"/>
        </w:rPr>
      </w:pPr>
      <w:r w:rsidRPr="00F059C0">
        <w:rPr>
          <w:lang w:val="sr-Cyrl-CS"/>
        </w:rPr>
        <w:t>4. З</w:t>
      </w:r>
      <w:r w:rsidRPr="00F059C0">
        <w:rPr>
          <w:lang w:val="ru-RU"/>
        </w:rPr>
        <w:t>аокружи</w:t>
      </w:r>
      <w:r w:rsidRPr="00F059C0">
        <w:rPr>
          <w:lang w:val="sr-Cyrl-CS"/>
        </w:rPr>
        <w:t xml:space="preserve">ти број испред </w:t>
      </w:r>
      <w:r w:rsidRPr="00F059C0">
        <w:rPr>
          <w:lang w:val="ru-RU"/>
        </w:rPr>
        <w:t>тачн</w:t>
      </w:r>
      <w:r w:rsidRPr="00F059C0">
        <w:rPr>
          <w:lang w:val="sr-Cyrl-CS"/>
        </w:rPr>
        <w:t>ог</w:t>
      </w:r>
      <w:r w:rsidRPr="00F059C0">
        <w:rPr>
          <w:lang w:val="ru-RU"/>
        </w:rPr>
        <w:t xml:space="preserve"> одговор</w:t>
      </w:r>
      <w:r w:rsidRPr="00F059C0">
        <w:rPr>
          <w:lang w:val="sr-Cyrl-CS"/>
        </w:rPr>
        <w:t>а</w:t>
      </w:r>
    </w:p>
    <w:p w:rsidR="00DD7250" w:rsidRPr="00F059C0" w:rsidRDefault="00DD7250" w:rsidP="00CB2124">
      <w:pPr>
        <w:spacing w:after="0"/>
        <w:rPr>
          <w:lang w:val="sr-Cyrl-CS"/>
        </w:rPr>
      </w:pPr>
      <w:r w:rsidRPr="00F059C0">
        <w:rPr>
          <w:lang w:val="sr-Cyrl-CS"/>
        </w:rPr>
        <w:t>Најважнији шећери воћа су:</w:t>
      </w:r>
    </w:p>
    <w:p w:rsidR="00DD7250" w:rsidRPr="00F059C0" w:rsidRDefault="00DD7250" w:rsidP="00EA6D24">
      <w:pPr>
        <w:numPr>
          <w:ilvl w:val="0"/>
          <w:numId w:val="10"/>
        </w:numPr>
        <w:spacing w:after="0" w:line="240" w:lineRule="auto"/>
        <w:rPr>
          <w:lang w:val="sr-Cyrl-CS"/>
        </w:rPr>
      </w:pPr>
      <w:r w:rsidRPr="00F059C0">
        <w:rPr>
          <w:lang w:val="sr-Cyrl-CS"/>
        </w:rPr>
        <w:t>сахароза и глукоза</w:t>
      </w:r>
    </w:p>
    <w:p w:rsidR="00DD7250" w:rsidRPr="00F059C0" w:rsidRDefault="00DD7250" w:rsidP="00EA6D24">
      <w:pPr>
        <w:numPr>
          <w:ilvl w:val="0"/>
          <w:numId w:val="10"/>
        </w:numPr>
        <w:spacing w:after="0" w:line="240" w:lineRule="auto"/>
        <w:rPr>
          <w:lang w:val="sr-Cyrl-CS"/>
        </w:rPr>
      </w:pPr>
      <w:r w:rsidRPr="00F059C0">
        <w:rPr>
          <w:lang w:val="sr-Cyrl-CS"/>
        </w:rPr>
        <w:t>лактоза и</w:t>
      </w:r>
      <w:r w:rsidRPr="00F059C0">
        <w:rPr>
          <w:b/>
          <w:lang w:val="sr-Cyrl-CS"/>
        </w:rPr>
        <w:t xml:space="preserve"> </w:t>
      </w:r>
      <w:r w:rsidRPr="00F059C0">
        <w:rPr>
          <w:lang w:val="sr-Cyrl-CS"/>
        </w:rPr>
        <w:t>фруктоза</w:t>
      </w:r>
    </w:p>
    <w:p w:rsidR="00DD7250" w:rsidRPr="00F059C0" w:rsidRDefault="00DD7250" w:rsidP="00EA6D24">
      <w:pPr>
        <w:numPr>
          <w:ilvl w:val="0"/>
          <w:numId w:val="10"/>
        </w:numPr>
        <w:spacing w:after="0" w:line="240" w:lineRule="auto"/>
        <w:rPr>
          <w:lang w:val="sr-Cyrl-CS"/>
        </w:rPr>
      </w:pPr>
      <w:r w:rsidRPr="00F059C0">
        <w:rPr>
          <w:lang w:val="sr-Cyrl-CS"/>
        </w:rPr>
        <w:t>глукоза и фруктоза</w:t>
      </w:r>
    </w:p>
    <w:p w:rsidR="00DD7250" w:rsidRPr="00F059C0" w:rsidRDefault="00DD7250" w:rsidP="00EA6D24">
      <w:pPr>
        <w:numPr>
          <w:ilvl w:val="0"/>
          <w:numId w:val="10"/>
        </w:numPr>
        <w:spacing w:after="0" w:line="240" w:lineRule="auto"/>
        <w:rPr>
          <w:lang w:val="sr-Cyrl-CS"/>
        </w:rPr>
      </w:pPr>
      <w:r w:rsidRPr="00F059C0">
        <w:rPr>
          <w:lang w:val="sr-Cyrl-CS"/>
        </w:rPr>
        <w:t>сахароза и лактоза</w:t>
      </w:r>
      <w:r w:rsidR="00CB2124">
        <w:rPr>
          <w:lang w:val="sr-Cyrl-CS"/>
        </w:rPr>
        <w:t xml:space="preserve">                                                                                                                                                                       1</w:t>
      </w:r>
    </w:p>
    <w:p w:rsidR="00CB2124" w:rsidRDefault="00CB2124" w:rsidP="00CB2124">
      <w:pPr>
        <w:spacing w:after="0"/>
        <w:rPr>
          <w:lang w:val="sr-Cyrl-CS"/>
        </w:rPr>
      </w:pPr>
    </w:p>
    <w:p w:rsidR="00DD7250" w:rsidRPr="00F059C0" w:rsidRDefault="00814413" w:rsidP="00CB2124">
      <w:pPr>
        <w:spacing w:after="0"/>
        <w:rPr>
          <w:lang w:val="ru-RU"/>
        </w:rPr>
      </w:pPr>
      <w:r>
        <w:rPr>
          <w:lang w:val="sr-Cyrl-CS"/>
        </w:rPr>
        <w:t>5</w:t>
      </w:r>
      <w:r w:rsidR="00DD7250" w:rsidRPr="00F059C0">
        <w:rPr>
          <w:lang w:val="sr-Cyrl-CS"/>
        </w:rPr>
        <w:t>. З</w:t>
      </w:r>
      <w:r w:rsidR="00DD7250" w:rsidRPr="00F059C0">
        <w:rPr>
          <w:lang w:val="ru-RU"/>
        </w:rPr>
        <w:t>аокружи</w:t>
      </w:r>
      <w:r w:rsidR="00DD7250" w:rsidRPr="00F059C0">
        <w:rPr>
          <w:lang w:val="sr-Cyrl-CS"/>
        </w:rPr>
        <w:t xml:space="preserve">ти број испред </w:t>
      </w:r>
      <w:r w:rsidR="00DD7250" w:rsidRPr="00F059C0">
        <w:rPr>
          <w:lang w:val="ru-RU"/>
        </w:rPr>
        <w:t>тачн</w:t>
      </w:r>
      <w:r w:rsidR="00DD7250" w:rsidRPr="00F059C0">
        <w:rPr>
          <w:lang w:val="sr-Cyrl-CS"/>
        </w:rPr>
        <w:t>ог</w:t>
      </w:r>
      <w:r w:rsidR="00DD7250" w:rsidRPr="00F059C0">
        <w:rPr>
          <w:lang w:val="ru-RU"/>
        </w:rPr>
        <w:t xml:space="preserve"> одговор</w:t>
      </w:r>
      <w:r w:rsidR="00DD7250" w:rsidRPr="00F059C0">
        <w:rPr>
          <w:lang w:val="sr-Cyrl-CS"/>
        </w:rPr>
        <w:t>а</w:t>
      </w:r>
    </w:p>
    <w:p w:rsidR="00DD7250" w:rsidRPr="00F059C0" w:rsidRDefault="00DD7250" w:rsidP="00CB2124">
      <w:pPr>
        <w:spacing w:after="0"/>
        <w:ind w:right="-227"/>
        <w:rPr>
          <w:lang w:val="sr-Cyrl-CS"/>
        </w:rPr>
      </w:pPr>
      <w:r w:rsidRPr="00F059C0">
        <w:rPr>
          <w:lang w:val="sr-Cyrl-CS"/>
        </w:rPr>
        <w:t>Каротиноиди се налазе у :</w:t>
      </w:r>
    </w:p>
    <w:p w:rsidR="00DD7250" w:rsidRPr="00F059C0" w:rsidRDefault="00DD7250" w:rsidP="00EA6D24">
      <w:pPr>
        <w:numPr>
          <w:ilvl w:val="0"/>
          <w:numId w:val="11"/>
        </w:numPr>
        <w:spacing w:after="0" w:line="240" w:lineRule="auto"/>
        <w:ind w:right="-227"/>
        <w:rPr>
          <w:lang w:val="sr-Cyrl-CS"/>
        </w:rPr>
      </w:pPr>
      <w:r w:rsidRPr="00F059C0">
        <w:rPr>
          <w:lang w:val="sr-Cyrl-CS"/>
        </w:rPr>
        <w:t>першуну и шаргарепи</w:t>
      </w:r>
    </w:p>
    <w:p w:rsidR="00DD7250" w:rsidRPr="00F059C0" w:rsidRDefault="00DD7250" w:rsidP="00EA6D24">
      <w:pPr>
        <w:numPr>
          <w:ilvl w:val="0"/>
          <w:numId w:val="11"/>
        </w:numPr>
        <w:spacing w:after="0" w:line="240" w:lineRule="auto"/>
        <w:ind w:right="-227"/>
        <w:rPr>
          <w:lang w:val="sr-Cyrl-CS"/>
        </w:rPr>
      </w:pPr>
      <w:r w:rsidRPr="00F059C0">
        <w:rPr>
          <w:lang w:val="sr-Cyrl-CS"/>
        </w:rPr>
        <w:t>шаргарепи и бундеви</w:t>
      </w:r>
    </w:p>
    <w:p w:rsidR="00DD7250" w:rsidRPr="00F059C0" w:rsidRDefault="00DD7250" w:rsidP="00EA6D24">
      <w:pPr>
        <w:numPr>
          <w:ilvl w:val="0"/>
          <w:numId w:val="11"/>
        </w:numPr>
        <w:spacing w:after="0" w:line="240" w:lineRule="auto"/>
        <w:ind w:right="-227"/>
        <w:rPr>
          <w:lang w:val="sr-Cyrl-CS"/>
        </w:rPr>
      </w:pPr>
      <w:r w:rsidRPr="00F059C0">
        <w:rPr>
          <w:lang w:val="sr-Cyrl-CS"/>
        </w:rPr>
        <w:t>кромпиру и бундеви</w:t>
      </w:r>
    </w:p>
    <w:p w:rsidR="00DD7250" w:rsidRPr="00F059C0" w:rsidRDefault="00DD7250" w:rsidP="00EA6D24">
      <w:pPr>
        <w:numPr>
          <w:ilvl w:val="0"/>
          <w:numId w:val="11"/>
        </w:numPr>
        <w:spacing w:after="0" w:line="240" w:lineRule="auto"/>
        <w:ind w:right="-227"/>
        <w:rPr>
          <w:lang w:val="sr-Cyrl-CS"/>
        </w:rPr>
      </w:pPr>
      <w:r w:rsidRPr="00F059C0">
        <w:rPr>
          <w:lang w:val="sr-Cyrl-CS"/>
        </w:rPr>
        <w:t>бундеви и першуну</w:t>
      </w:r>
      <w:r w:rsidR="00CB2124">
        <w:rPr>
          <w:lang w:val="sr-Cyrl-CS"/>
        </w:rPr>
        <w:t xml:space="preserve">                                                                                                                                                                     1</w:t>
      </w:r>
    </w:p>
    <w:p w:rsidR="00A50100" w:rsidRPr="00F059C0" w:rsidRDefault="00A50100" w:rsidP="00CB2124">
      <w:pPr>
        <w:spacing w:after="0"/>
      </w:pPr>
      <w:r w:rsidRPr="00F059C0">
        <w:rPr>
          <w:lang w:val="hr-HR"/>
        </w:rPr>
        <w:t xml:space="preserve"> </w:t>
      </w:r>
    </w:p>
    <w:p w:rsidR="00F059C0" w:rsidRPr="00F059C0" w:rsidRDefault="00814413" w:rsidP="00CB2124">
      <w:pPr>
        <w:spacing w:after="0"/>
        <w:rPr>
          <w:lang w:val="ru-RU"/>
        </w:rPr>
      </w:pPr>
      <w:r>
        <w:rPr>
          <w:lang w:val="sr-Cyrl-CS"/>
        </w:rPr>
        <w:lastRenderedPageBreak/>
        <w:t>6</w:t>
      </w:r>
      <w:r w:rsidR="00F059C0" w:rsidRPr="00F059C0">
        <w:rPr>
          <w:lang w:val="sr-Cyrl-CS"/>
        </w:rPr>
        <w:t>. З</w:t>
      </w:r>
      <w:r w:rsidR="00F059C0" w:rsidRPr="00F059C0">
        <w:rPr>
          <w:lang w:val="ru-RU"/>
        </w:rPr>
        <w:t>аокружи</w:t>
      </w:r>
      <w:r w:rsidR="00F059C0" w:rsidRPr="00F059C0">
        <w:rPr>
          <w:lang w:val="sr-Cyrl-CS"/>
        </w:rPr>
        <w:t xml:space="preserve">ти број испред </w:t>
      </w:r>
      <w:r w:rsidR="00F059C0" w:rsidRPr="00F059C0">
        <w:rPr>
          <w:lang w:val="ru-RU"/>
        </w:rPr>
        <w:t>тачн</w:t>
      </w:r>
      <w:r w:rsidR="00F059C0" w:rsidRPr="00F059C0">
        <w:rPr>
          <w:lang w:val="sr-Cyrl-CS"/>
        </w:rPr>
        <w:t>ог</w:t>
      </w:r>
      <w:r w:rsidR="00F059C0" w:rsidRPr="00F059C0">
        <w:rPr>
          <w:lang w:val="ru-RU"/>
        </w:rPr>
        <w:t xml:space="preserve"> одговор</w:t>
      </w:r>
      <w:r w:rsidR="00F059C0" w:rsidRPr="00F059C0">
        <w:rPr>
          <w:lang w:val="sr-Cyrl-CS"/>
        </w:rPr>
        <w:t>а</w:t>
      </w:r>
    </w:p>
    <w:p w:rsidR="00F059C0" w:rsidRPr="00F059C0" w:rsidRDefault="00F059C0" w:rsidP="00F059C0">
      <w:pPr>
        <w:ind w:right="-227"/>
        <w:rPr>
          <w:lang w:val="sr-Cyrl-CS"/>
        </w:rPr>
      </w:pPr>
      <w:r w:rsidRPr="00F059C0">
        <w:rPr>
          <w:lang w:val="ru-RU"/>
        </w:rPr>
        <w:t>Рандман је:</w:t>
      </w:r>
    </w:p>
    <w:p w:rsidR="00F059C0" w:rsidRPr="00F059C0" w:rsidRDefault="00F059C0" w:rsidP="00EA6D24">
      <w:pPr>
        <w:numPr>
          <w:ilvl w:val="0"/>
          <w:numId w:val="12"/>
        </w:numPr>
        <w:spacing w:after="0" w:line="240" w:lineRule="auto"/>
        <w:ind w:right="-227"/>
        <w:rPr>
          <w:lang w:val="sr-Cyrl-CS"/>
        </w:rPr>
      </w:pPr>
      <w:r w:rsidRPr="00F059C0">
        <w:rPr>
          <w:lang w:val="ru-RU"/>
        </w:rPr>
        <w:t xml:space="preserve">однос </w:t>
      </w:r>
      <w:r w:rsidRPr="00F059C0">
        <w:rPr>
          <w:lang w:val="sr-Cyrl-CS"/>
        </w:rPr>
        <w:t>мас</w:t>
      </w:r>
      <w:r w:rsidRPr="00F059C0">
        <w:t>e</w:t>
      </w:r>
      <w:r w:rsidRPr="00F059C0">
        <w:rPr>
          <w:lang w:val="ru-RU"/>
        </w:rPr>
        <w:t xml:space="preserve"> корисног дела и </w:t>
      </w:r>
      <w:r w:rsidRPr="00F059C0">
        <w:rPr>
          <w:lang w:val="sr-Cyrl-CS"/>
        </w:rPr>
        <w:t xml:space="preserve">укупне </w:t>
      </w:r>
      <w:r w:rsidRPr="00F059C0">
        <w:rPr>
          <w:lang w:val="ru-RU"/>
        </w:rPr>
        <w:t>масе сировине</w:t>
      </w:r>
    </w:p>
    <w:p w:rsidR="00F059C0" w:rsidRPr="00F059C0" w:rsidRDefault="00F059C0" w:rsidP="00EA6D24">
      <w:pPr>
        <w:numPr>
          <w:ilvl w:val="0"/>
          <w:numId w:val="12"/>
        </w:numPr>
        <w:spacing w:after="0" w:line="240" w:lineRule="auto"/>
        <w:ind w:right="-227"/>
        <w:rPr>
          <w:lang w:val="sr-Cyrl-CS"/>
        </w:rPr>
      </w:pPr>
      <w:r w:rsidRPr="00F059C0">
        <w:rPr>
          <w:lang w:val="ru-RU"/>
        </w:rPr>
        <w:t xml:space="preserve">однос </w:t>
      </w:r>
      <w:r w:rsidRPr="00F059C0">
        <w:rPr>
          <w:lang w:val="sr-Cyrl-CS"/>
        </w:rPr>
        <w:t>масе</w:t>
      </w:r>
      <w:r w:rsidRPr="00F059C0">
        <w:rPr>
          <w:lang w:val="ru-RU"/>
        </w:rPr>
        <w:t xml:space="preserve"> нечистоће и </w:t>
      </w:r>
      <w:r w:rsidRPr="00F059C0">
        <w:rPr>
          <w:lang w:val="sr-Cyrl-CS"/>
        </w:rPr>
        <w:t xml:space="preserve">укупне </w:t>
      </w:r>
      <w:r w:rsidRPr="00F059C0">
        <w:rPr>
          <w:lang w:val="ru-RU"/>
        </w:rPr>
        <w:t>масе сировине</w:t>
      </w:r>
    </w:p>
    <w:p w:rsidR="00F059C0" w:rsidRPr="00F059C0" w:rsidRDefault="00F059C0" w:rsidP="00EA6D24">
      <w:pPr>
        <w:numPr>
          <w:ilvl w:val="0"/>
          <w:numId w:val="12"/>
        </w:numPr>
        <w:spacing w:after="0" w:line="240" w:lineRule="auto"/>
        <w:ind w:right="-227"/>
        <w:rPr>
          <w:lang w:val="sr-Cyrl-CS"/>
        </w:rPr>
      </w:pPr>
      <w:r w:rsidRPr="00F059C0">
        <w:t>маса сировине</w:t>
      </w:r>
    </w:p>
    <w:p w:rsidR="00F059C0" w:rsidRPr="00F059C0" w:rsidRDefault="00F059C0" w:rsidP="00EA6D24">
      <w:pPr>
        <w:numPr>
          <w:ilvl w:val="0"/>
          <w:numId w:val="12"/>
        </w:numPr>
        <w:spacing w:after="0" w:line="240" w:lineRule="auto"/>
        <w:ind w:right="-227"/>
        <w:rPr>
          <w:lang w:val="sr-Cyrl-CS"/>
        </w:rPr>
      </w:pPr>
      <w:r w:rsidRPr="00F059C0">
        <w:rPr>
          <w:lang w:val="sr-Cyrl-CS"/>
        </w:rPr>
        <w:t>маса корисног дела</w:t>
      </w:r>
      <w:r w:rsidR="00CB2124">
        <w:rPr>
          <w:lang w:val="sr-Cyrl-CS"/>
        </w:rPr>
        <w:t xml:space="preserve">                                                                                                                                                                     1</w:t>
      </w:r>
    </w:p>
    <w:p w:rsidR="00CB2124" w:rsidRDefault="00CB2124" w:rsidP="00CB2124">
      <w:pPr>
        <w:spacing w:after="0"/>
        <w:rPr>
          <w:lang w:val="sr-Cyrl-CS"/>
        </w:rPr>
      </w:pPr>
    </w:p>
    <w:p w:rsidR="00F059C0" w:rsidRPr="00F059C0" w:rsidRDefault="00814413" w:rsidP="00CB2124">
      <w:pPr>
        <w:spacing w:after="0"/>
        <w:rPr>
          <w:lang w:val="ru-RU"/>
        </w:rPr>
      </w:pPr>
      <w:r>
        <w:rPr>
          <w:lang w:val="sr-Cyrl-CS"/>
        </w:rPr>
        <w:t>7</w:t>
      </w:r>
      <w:r w:rsidR="00F059C0" w:rsidRPr="00F059C0">
        <w:rPr>
          <w:lang w:val="sr-Cyrl-CS"/>
        </w:rPr>
        <w:t>. З</w:t>
      </w:r>
      <w:r w:rsidR="00F059C0" w:rsidRPr="00F059C0">
        <w:rPr>
          <w:lang w:val="ru-RU"/>
        </w:rPr>
        <w:t>аокружи</w:t>
      </w:r>
      <w:r w:rsidR="00F059C0" w:rsidRPr="00F059C0">
        <w:rPr>
          <w:lang w:val="sr-Cyrl-CS"/>
        </w:rPr>
        <w:t xml:space="preserve">ти број испред </w:t>
      </w:r>
      <w:r w:rsidR="00F059C0" w:rsidRPr="00F059C0">
        <w:rPr>
          <w:lang w:val="ru-RU"/>
        </w:rPr>
        <w:t>тачн</w:t>
      </w:r>
      <w:r w:rsidR="00F059C0" w:rsidRPr="00F059C0">
        <w:rPr>
          <w:lang w:val="sr-Cyrl-CS"/>
        </w:rPr>
        <w:t>ог</w:t>
      </w:r>
      <w:r w:rsidR="00F059C0" w:rsidRPr="00F059C0">
        <w:rPr>
          <w:lang w:val="ru-RU"/>
        </w:rPr>
        <w:t xml:space="preserve"> одговор</w:t>
      </w:r>
      <w:r w:rsidR="00F059C0" w:rsidRPr="00F059C0">
        <w:rPr>
          <w:lang w:val="sr-Cyrl-CS"/>
        </w:rPr>
        <w:t>а</w:t>
      </w:r>
    </w:p>
    <w:p w:rsidR="00F059C0" w:rsidRPr="00F059C0" w:rsidRDefault="00F059C0" w:rsidP="00F059C0">
      <w:pPr>
        <w:ind w:right="-227"/>
        <w:rPr>
          <w:lang w:val="sr-Cyrl-CS"/>
        </w:rPr>
      </w:pPr>
      <w:r w:rsidRPr="00F059C0">
        <w:rPr>
          <w:lang w:val="ru-RU"/>
        </w:rPr>
        <w:t>Полупроизвод</w:t>
      </w:r>
      <w:r w:rsidRPr="00F059C0">
        <w:rPr>
          <w:lang w:val="sr-Cyrl-CS"/>
        </w:rPr>
        <w:t>и</w:t>
      </w:r>
      <w:r w:rsidRPr="00F059C0">
        <w:rPr>
          <w:lang w:val="ru-RU"/>
        </w:rPr>
        <w:t xml:space="preserve"> који се користе у преради воћа су: </w:t>
      </w:r>
    </w:p>
    <w:p w:rsidR="00F059C0" w:rsidRPr="00F059C0" w:rsidRDefault="00F059C0" w:rsidP="00EA6D24">
      <w:pPr>
        <w:numPr>
          <w:ilvl w:val="0"/>
          <w:numId w:val="13"/>
        </w:numPr>
        <w:spacing w:after="0" w:line="240" w:lineRule="auto"/>
        <w:ind w:right="-227"/>
        <w:rPr>
          <w:lang w:val="sr-Cyrl-CS"/>
        </w:rPr>
      </w:pPr>
      <w:r w:rsidRPr="00F059C0">
        <w:t xml:space="preserve">пулпа </w:t>
      </w:r>
      <w:r w:rsidRPr="00F059C0">
        <w:rPr>
          <w:lang w:val="sr-Cyrl-CS"/>
        </w:rPr>
        <w:t>и џем</w:t>
      </w:r>
    </w:p>
    <w:p w:rsidR="00F059C0" w:rsidRPr="00F059C0" w:rsidRDefault="00F059C0" w:rsidP="00EA6D24">
      <w:pPr>
        <w:numPr>
          <w:ilvl w:val="0"/>
          <w:numId w:val="13"/>
        </w:numPr>
        <w:spacing w:after="0" w:line="240" w:lineRule="auto"/>
        <w:ind w:right="-227"/>
        <w:rPr>
          <w:lang w:val="sr-Cyrl-CS"/>
        </w:rPr>
      </w:pPr>
      <w:r w:rsidRPr="00F059C0">
        <w:t>бистри сок</w:t>
      </w:r>
      <w:r w:rsidRPr="00F059C0">
        <w:rPr>
          <w:lang w:val="sr-Cyrl-CS"/>
        </w:rPr>
        <w:t xml:space="preserve"> и </w:t>
      </w:r>
      <w:r w:rsidRPr="00F059C0">
        <w:t>пулпа</w:t>
      </w:r>
    </w:p>
    <w:p w:rsidR="00F059C0" w:rsidRPr="00F059C0" w:rsidRDefault="00F059C0" w:rsidP="00EA6D24">
      <w:pPr>
        <w:numPr>
          <w:ilvl w:val="0"/>
          <w:numId w:val="13"/>
        </w:numPr>
        <w:spacing w:after="0" w:line="240" w:lineRule="auto"/>
        <w:ind w:right="-227"/>
        <w:rPr>
          <w:lang w:val="sr-Cyrl-CS"/>
        </w:rPr>
      </w:pPr>
      <w:r w:rsidRPr="00F059C0">
        <w:rPr>
          <w:lang w:val="sr-Cyrl-CS"/>
        </w:rPr>
        <w:t xml:space="preserve">каша и </w:t>
      </w:r>
      <w:r w:rsidRPr="00F059C0">
        <w:t xml:space="preserve">џем </w:t>
      </w:r>
    </w:p>
    <w:p w:rsidR="00F059C0" w:rsidRPr="00F059C0" w:rsidRDefault="00F059C0" w:rsidP="00EA6D24">
      <w:pPr>
        <w:numPr>
          <w:ilvl w:val="0"/>
          <w:numId w:val="13"/>
        </w:numPr>
        <w:spacing w:after="0" w:line="240" w:lineRule="auto"/>
        <w:ind w:right="-227"/>
        <w:rPr>
          <w:lang w:val="sr-Latn-CS"/>
        </w:rPr>
      </w:pPr>
      <w:r w:rsidRPr="00F059C0">
        <w:t xml:space="preserve">пулпа </w:t>
      </w:r>
      <w:r w:rsidRPr="00F059C0">
        <w:rPr>
          <w:lang w:val="sr-Cyrl-CS"/>
        </w:rPr>
        <w:t>и</w:t>
      </w:r>
      <w:r w:rsidRPr="00F059C0">
        <w:t xml:space="preserve"> каша</w:t>
      </w:r>
      <w:r w:rsidR="00CB2124">
        <w:t xml:space="preserve">                                                                                                                                                                                 1</w:t>
      </w:r>
    </w:p>
    <w:p w:rsidR="00814413" w:rsidRDefault="00814413" w:rsidP="00814413">
      <w:pPr>
        <w:spacing w:after="0"/>
        <w:rPr>
          <w:lang w:val="sr-Cyrl-CS"/>
        </w:rPr>
      </w:pPr>
    </w:p>
    <w:p w:rsidR="00F059C0" w:rsidRPr="00F059C0" w:rsidRDefault="00814413" w:rsidP="00814413">
      <w:pPr>
        <w:spacing w:after="0"/>
      </w:pPr>
      <w:r>
        <w:rPr>
          <w:lang w:val="sr-Cyrl-CS"/>
        </w:rPr>
        <w:t>8</w:t>
      </w:r>
      <w:r w:rsidR="00F059C0" w:rsidRPr="00F059C0">
        <w:rPr>
          <w:lang w:val="sr-Cyrl-CS"/>
        </w:rPr>
        <w:t xml:space="preserve">. </w:t>
      </w:r>
      <w:r w:rsidR="00F059C0" w:rsidRPr="00F059C0">
        <w:rPr>
          <w:lang w:val="hr-HR"/>
        </w:rPr>
        <w:t>Допуни</w:t>
      </w:r>
      <w:r w:rsidR="00F059C0" w:rsidRPr="00F059C0">
        <w:rPr>
          <w:lang w:val="sr-Cyrl-CS"/>
        </w:rPr>
        <w:t>ти</w:t>
      </w:r>
      <w:r w:rsidR="00F059C0" w:rsidRPr="00F059C0">
        <w:rPr>
          <w:lang w:val="hr-HR"/>
        </w:rPr>
        <w:t xml:space="preserve"> реченицу </w:t>
      </w:r>
    </w:p>
    <w:p w:rsidR="00A50100" w:rsidRDefault="00F059C0" w:rsidP="00CB2124">
      <w:r w:rsidRPr="00F059C0">
        <w:rPr>
          <w:lang w:val="sr-Cyrl-CS"/>
        </w:rPr>
        <w:t xml:space="preserve">До </w:t>
      </w:r>
      <w:r w:rsidRPr="00F059C0">
        <w:t>инактивациј</w:t>
      </w:r>
      <w:r w:rsidRPr="00F059C0">
        <w:rPr>
          <w:lang w:val="sr-Cyrl-CS"/>
        </w:rPr>
        <w:t>е</w:t>
      </w:r>
      <w:r w:rsidRPr="00F059C0">
        <w:t xml:space="preserve"> ензима </w:t>
      </w:r>
      <w:r w:rsidRPr="00F059C0">
        <w:rPr>
          <w:lang w:val="sr-Cyrl-CS"/>
        </w:rPr>
        <w:t>воћа и поврћа може доћи деловањем</w:t>
      </w:r>
      <w:r w:rsidRPr="00F059C0">
        <w:t xml:space="preserve"> вруће воде или </w:t>
      </w:r>
      <w:r w:rsidRPr="00F059C0">
        <w:rPr>
          <w:lang w:val="sr-Cyrl-CS"/>
        </w:rPr>
        <w:t xml:space="preserve">водене    </w:t>
      </w:r>
      <w:r w:rsidRPr="00F059C0">
        <w:t>паре</w:t>
      </w:r>
      <w:r w:rsidRPr="00F059C0">
        <w:rPr>
          <w:lang w:val="sr-Cyrl-CS"/>
        </w:rPr>
        <w:t>, а тај поступак назива се</w:t>
      </w:r>
      <w:r w:rsidRPr="00F059C0">
        <w:rPr>
          <w:lang w:val="ru-RU"/>
        </w:rPr>
        <w:t xml:space="preserve"> ________________</w:t>
      </w:r>
      <w:r w:rsidR="00CB2124">
        <w:rPr>
          <w:lang w:val="ru-RU"/>
        </w:rPr>
        <w:t>_________</w:t>
      </w:r>
      <w:r w:rsidRPr="00F059C0">
        <w:rPr>
          <w:lang w:val="ru-RU"/>
        </w:rPr>
        <w:t>_</w:t>
      </w:r>
      <w:r w:rsidRPr="00F059C0">
        <w:t>.</w:t>
      </w:r>
      <w:r w:rsidR="00CB2124">
        <w:t xml:space="preserve">                                                                                                                                                         1</w:t>
      </w:r>
    </w:p>
    <w:p w:rsidR="00CB2124" w:rsidRPr="00F059C0" w:rsidRDefault="00814413" w:rsidP="00CB2124">
      <w:r>
        <w:rPr>
          <w:lang w:val="sr-Cyrl-CS"/>
        </w:rPr>
        <w:t>9</w:t>
      </w:r>
      <w:r w:rsidR="00CB2124" w:rsidRPr="00F059C0">
        <w:rPr>
          <w:lang w:val="sr-Cyrl-CS"/>
        </w:rPr>
        <w:t xml:space="preserve">. </w:t>
      </w:r>
      <w:r w:rsidR="00CB2124" w:rsidRPr="00F059C0">
        <w:rPr>
          <w:lang w:val="hr-HR"/>
        </w:rPr>
        <w:t>Допуни</w:t>
      </w:r>
      <w:r w:rsidR="00CB2124" w:rsidRPr="00F059C0">
        <w:rPr>
          <w:lang w:val="sr-Cyrl-CS"/>
        </w:rPr>
        <w:t>ти</w:t>
      </w:r>
      <w:r w:rsidR="00CB2124" w:rsidRPr="00F059C0">
        <w:rPr>
          <w:lang w:val="hr-HR"/>
        </w:rPr>
        <w:t xml:space="preserve"> реченицу </w:t>
      </w:r>
    </w:p>
    <w:p w:rsidR="00CB2124" w:rsidRPr="00CB2124" w:rsidRDefault="00CB2124" w:rsidP="00CB2124">
      <w:r w:rsidRPr="00F059C0">
        <w:rPr>
          <w:lang w:val="ru-RU"/>
        </w:rPr>
        <w:t>Технолошка зрелост воћа и поврћа је непотпуна _____________</w:t>
      </w:r>
      <w:r>
        <w:rPr>
          <w:lang w:val="ru-RU"/>
        </w:rPr>
        <w:t>_______</w:t>
      </w:r>
      <w:r w:rsidRPr="00F059C0">
        <w:rPr>
          <w:lang w:val="ru-RU"/>
        </w:rPr>
        <w:t>___ зрелост</w:t>
      </w:r>
      <w:r w:rsidRPr="00F059C0">
        <w:t>.</w:t>
      </w:r>
      <w:r>
        <w:t xml:space="preserve">                                                         1</w:t>
      </w:r>
    </w:p>
    <w:p w:rsidR="00CB2124" w:rsidRPr="00F059C0" w:rsidRDefault="00CB2124" w:rsidP="00CB2124">
      <w:r w:rsidRPr="00F059C0">
        <w:rPr>
          <w:lang w:val="sr-Cyrl-CS"/>
        </w:rPr>
        <w:t>1</w:t>
      </w:r>
      <w:r w:rsidR="00814413">
        <w:rPr>
          <w:lang w:val="sr-Cyrl-CS"/>
        </w:rPr>
        <w:t>0</w:t>
      </w:r>
      <w:r w:rsidRPr="00F059C0">
        <w:rPr>
          <w:lang w:val="sr-Cyrl-CS"/>
        </w:rPr>
        <w:t xml:space="preserve">. </w:t>
      </w:r>
      <w:r w:rsidRPr="00F059C0">
        <w:rPr>
          <w:lang w:val="hr-HR"/>
        </w:rPr>
        <w:t>Допуни</w:t>
      </w:r>
      <w:r w:rsidRPr="00F059C0">
        <w:rPr>
          <w:lang w:val="sr-Cyrl-CS"/>
        </w:rPr>
        <w:t>ти</w:t>
      </w:r>
      <w:r w:rsidRPr="00F059C0">
        <w:rPr>
          <w:lang w:val="hr-HR"/>
        </w:rPr>
        <w:t xml:space="preserve"> реченицу </w:t>
      </w:r>
    </w:p>
    <w:p w:rsidR="00CB2124" w:rsidRPr="00CB2124" w:rsidRDefault="00CB2124" w:rsidP="00CB2124">
      <w:r w:rsidRPr="00F059C0">
        <w:t>Маринирано поврће је конзервисано ____________</w:t>
      </w:r>
      <w:r>
        <w:t>____________</w:t>
      </w:r>
      <w:r w:rsidRPr="00F059C0">
        <w:t>_ киселином.</w:t>
      </w:r>
      <w:r>
        <w:t xml:space="preserve">                                                                  1</w:t>
      </w:r>
    </w:p>
    <w:p w:rsidR="00CB2124" w:rsidRPr="00F059C0" w:rsidRDefault="00CB2124" w:rsidP="00CB2124">
      <w:r w:rsidRPr="00F059C0">
        <w:rPr>
          <w:lang w:val="sr-Cyrl-CS"/>
        </w:rPr>
        <w:t>1</w:t>
      </w:r>
      <w:r w:rsidR="00814413">
        <w:rPr>
          <w:lang w:val="sr-Cyrl-CS"/>
        </w:rPr>
        <w:t>1</w:t>
      </w:r>
      <w:r w:rsidRPr="00F059C0">
        <w:rPr>
          <w:lang w:val="sr-Cyrl-CS"/>
        </w:rPr>
        <w:t xml:space="preserve">. </w:t>
      </w:r>
      <w:r w:rsidRPr="00F059C0">
        <w:rPr>
          <w:lang w:val="hr-HR"/>
        </w:rPr>
        <w:t>Допуни</w:t>
      </w:r>
      <w:r w:rsidRPr="00F059C0">
        <w:rPr>
          <w:lang w:val="sr-Cyrl-CS"/>
        </w:rPr>
        <w:t>ти</w:t>
      </w:r>
      <w:r w:rsidRPr="00F059C0">
        <w:rPr>
          <w:lang w:val="hr-HR"/>
        </w:rPr>
        <w:t xml:space="preserve"> реченицу </w:t>
      </w:r>
    </w:p>
    <w:p w:rsidR="00CB2124" w:rsidRPr="00F059C0" w:rsidRDefault="00CB2124" w:rsidP="00CB2124">
      <w:pPr>
        <w:rPr>
          <w:lang w:val="sr-Cyrl-CS"/>
        </w:rPr>
      </w:pPr>
      <w:r w:rsidRPr="00F059C0">
        <w:rPr>
          <w:lang w:val="sr-Cyrl-CS"/>
        </w:rPr>
        <w:t>При кишељењу купуса у току ферментације настаје</w:t>
      </w:r>
      <w:r w:rsidRPr="00F059C0">
        <w:rPr>
          <w:lang w:val="ru-RU"/>
        </w:rPr>
        <w:t xml:space="preserve"> ________</w:t>
      </w:r>
      <w:r>
        <w:rPr>
          <w:lang w:val="ru-RU"/>
        </w:rPr>
        <w:t>_____________</w:t>
      </w:r>
      <w:r w:rsidRPr="00F059C0">
        <w:rPr>
          <w:lang w:val="ru-RU"/>
        </w:rPr>
        <w:t>__</w:t>
      </w:r>
      <w:r w:rsidRPr="00F059C0">
        <w:rPr>
          <w:lang w:val="sr-Cyrl-CS"/>
        </w:rPr>
        <w:t xml:space="preserve"> киселина.</w:t>
      </w:r>
      <w:r>
        <w:rPr>
          <w:lang w:val="sr-Cyrl-CS"/>
        </w:rPr>
        <w:t xml:space="preserve">                                               1</w:t>
      </w:r>
    </w:p>
    <w:p w:rsidR="00CB2124" w:rsidRPr="00F059C0" w:rsidRDefault="00CB2124" w:rsidP="00CB2124">
      <w:r w:rsidRPr="00F059C0">
        <w:rPr>
          <w:lang w:val="sr-Cyrl-CS"/>
        </w:rPr>
        <w:t>1</w:t>
      </w:r>
      <w:r w:rsidR="00814413">
        <w:rPr>
          <w:lang w:val="sr-Cyrl-CS"/>
        </w:rPr>
        <w:t>2</w:t>
      </w:r>
      <w:r w:rsidRPr="00F059C0">
        <w:rPr>
          <w:lang w:val="sr-Cyrl-CS"/>
        </w:rPr>
        <w:t xml:space="preserve">. </w:t>
      </w:r>
      <w:r w:rsidRPr="00F059C0">
        <w:rPr>
          <w:lang w:val="hr-HR"/>
        </w:rPr>
        <w:t>Допуни</w:t>
      </w:r>
      <w:r w:rsidRPr="00F059C0">
        <w:rPr>
          <w:lang w:val="sr-Cyrl-CS"/>
        </w:rPr>
        <w:t>ти</w:t>
      </w:r>
      <w:r w:rsidRPr="00F059C0">
        <w:rPr>
          <w:lang w:val="hr-HR"/>
        </w:rPr>
        <w:t xml:space="preserve"> реченицу </w:t>
      </w:r>
    </w:p>
    <w:p w:rsidR="00CB2124" w:rsidRPr="00CB2124" w:rsidRDefault="00CB2124" w:rsidP="00CB2124">
      <w:r w:rsidRPr="00F059C0">
        <w:t>Јабука се додаје у производњи мешане мармеладе зато што је богата _______</w:t>
      </w:r>
      <w:r>
        <w:t>________</w:t>
      </w:r>
      <w:r w:rsidRPr="00F059C0">
        <w:t>___</w:t>
      </w:r>
      <w:r w:rsidRPr="00F059C0">
        <w:rPr>
          <w:lang w:val="sr-Cyrl-CS"/>
        </w:rPr>
        <w:t>__ материјама</w:t>
      </w:r>
      <w:r w:rsidRPr="00F059C0">
        <w:t>.</w:t>
      </w:r>
      <w:r>
        <w:t xml:space="preserve">               1</w:t>
      </w:r>
    </w:p>
    <w:p w:rsidR="00F059C0" w:rsidRPr="00F059C0" w:rsidRDefault="00F059C0" w:rsidP="00F059C0">
      <w:r w:rsidRPr="00F059C0">
        <w:rPr>
          <w:lang w:val="sr-Cyrl-CS"/>
        </w:rPr>
        <w:t>1</w:t>
      </w:r>
      <w:r w:rsidR="00814413">
        <w:rPr>
          <w:lang w:val="sr-Cyrl-CS"/>
        </w:rPr>
        <w:t>3</w:t>
      </w:r>
      <w:r w:rsidRPr="00F059C0">
        <w:rPr>
          <w:lang w:val="sr-Cyrl-CS"/>
        </w:rPr>
        <w:t xml:space="preserve">. </w:t>
      </w:r>
      <w:r w:rsidRPr="00F059C0">
        <w:rPr>
          <w:lang w:val="hr-HR"/>
        </w:rPr>
        <w:t>Допуни</w:t>
      </w:r>
      <w:r w:rsidRPr="00F059C0">
        <w:rPr>
          <w:lang w:val="sr-Cyrl-CS"/>
        </w:rPr>
        <w:t>ти</w:t>
      </w:r>
      <w:r w:rsidRPr="00F059C0">
        <w:rPr>
          <w:lang w:val="hr-HR"/>
        </w:rPr>
        <w:t xml:space="preserve"> реченицу </w:t>
      </w:r>
    </w:p>
    <w:p w:rsidR="00F059C0" w:rsidRPr="00F059C0" w:rsidRDefault="00F059C0" w:rsidP="00F059C0">
      <w:pPr>
        <w:rPr>
          <w:lang w:val="sr-Cyrl-CS"/>
        </w:rPr>
      </w:pPr>
      <w:r w:rsidRPr="00F059C0">
        <w:rPr>
          <w:lang w:val="hr-HR"/>
        </w:rPr>
        <w:t>Воћни сируп се добија из једног дела _____</w:t>
      </w:r>
      <w:r w:rsidR="00CB2124">
        <w:t>________</w:t>
      </w:r>
      <w:r w:rsidRPr="00F059C0">
        <w:rPr>
          <w:lang w:val="hr-HR"/>
        </w:rPr>
        <w:t>___</w:t>
      </w:r>
      <w:r w:rsidRPr="00F059C0">
        <w:rPr>
          <w:lang w:val="sr-Cyrl-CS"/>
        </w:rPr>
        <w:t>_</w:t>
      </w:r>
      <w:r w:rsidRPr="00F059C0">
        <w:rPr>
          <w:lang w:val="hr-HR"/>
        </w:rPr>
        <w:t xml:space="preserve"> и два дела </w:t>
      </w:r>
      <w:r w:rsidR="00CB2124">
        <w:t>_______</w:t>
      </w:r>
      <w:r w:rsidRPr="00F059C0">
        <w:rPr>
          <w:lang w:val="hr-HR"/>
        </w:rPr>
        <w:t>__________</w:t>
      </w:r>
      <w:r w:rsidRPr="00F059C0">
        <w:rPr>
          <w:lang w:val="sr-Cyrl-CS"/>
        </w:rPr>
        <w:t>.</w:t>
      </w:r>
      <w:r w:rsidR="00CB2124">
        <w:rPr>
          <w:lang w:val="sr-Cyrl-CS"/>
        </w:rPr>
        <w:t xml:space="preserve">                                              2</w:t>
      </w:r>
    </w:p>
    <w:p w:rsidR="00F059C0" w:rsidRPr="00F059C0" w:rsidRDefault="00F059C0" w:rsidP="00F059C0">
      <w:r w:rsidRPr="00F059C0">
        <w:rPr>
          <w:lang w:val="sr-Cyrl-CS"/>
        </w:rPr>
        <w:t>1</w:t>
      </w:r>
      <w:r w:rsidR="00814413">
        <w:rPr>
          <w:lang w:val="sr-Cyrl-CS"/>
        </w:rPr>
        <w:t>4</w:t>
      </w:r>
      <w:r w:rsidRPr="00F059C0">
        <w:rPr>
          <w:lang w:val="sr-Cyrl-CS"/>
        </w:rPr>
        <w:t xml:space="preserve">. </w:t>
      </w:r>
      <w:r w:rsidRPr="00F059C0">
        <w:rPr>
          <w:lang w:val="hr-HR"/>
        </w:rPr>
        <w:t>Допуни</w:t>
      </w:r>
      <w:r w:rsidRPr="00F059C0">
        <w:rPr>
          <w:lang w:val="sr-Cyrl-CS"/>
        </w:rPr>
        <w:t>ти</w:t>
      </w:r>
      <w:r w:rsidRPr="00F059C0">
        <w:rPr>
          <w:lang w:val="hr-HR"/>
        </w:rPr>
        <w:t xml:space="preserve"> реченицу </w:t>
      </w:r>
    </w:p>
    <w:p w:rsidR="00F059C0" w:rsidRPr="00F059C0" w:rsidRDefault="00F059C0" w:rsidP="00F059C0">
      <w:pPr>
        <w:rPr>
          <w:lang w:val="sr-Cyrl-CS"/>
        </w:rPr>
      </w:pPr>
      <w:r w:rsidRPr="00F059C0">
        <w:rPr>
          <w:lang w:val="hr-HR"/>
        </w:rPr>
        <w:t>С</w:t>
      </w:r>
      <w:r w:rsidRPr="00F059C0">
        <w:t>тепен зрелости грашка се изражава односом _______</w:t>
      </w:r>
      <w:r w:rsidR="00CB2124">
        <w:t>________</w:t>
      </w:r>
      <w:r w:rsidRPr="00F059C0">
        <w:t>___ и __</w:t>
      </w:r>
      <w:r w:rsidR="00CB2124">
        <w:t>__________</w:t>
      </w:r>
      <w:r w:rsidRPr="00F059C0">
        <w:t>_________</w:t>
      </w:r>
      <w:r w:rsidRPr="00F059C0">
        <w:rPr>
          <w:lang w:val="sr-Cyrl-CS"/>
        </w:rPr>
        <w:t>.</w:t>
      </w:r>
      <w:r w:rsidR="00CB2124">
        <w:rPr>
          <w:lang w:val="sr-Cyrl-CS"/>
        </w:rPr>
        <w:t xml:space="preserve">                                    2</w:t>
      </w:r>
    </w:p>
    <w:p w:rsidR="00F059C0" w:rsidRPr="00F059C0" w:rsidRDefault="00F059C0" w:rsidP="00F059C0">
      <w:r w:rsidRPr="00F059C0">
        <w:rPr>
          <w:lang w:val="sr-Cyrl-CS"/>
        </w:rPr>
        <w:t>1</w:t>
      </w:r>
      <w:r w:rsidR="00814413">
        <w:rPr>
          <w:lang w:val="sr-Cyrl-CS"/>
        </w:rPr>
        <w:t>5</w:t>
      </w:r>
      <w:r w:rsidRPr="00F059C0">
        <w:rPr>
          <w:lang w:val="sr-Cyrl-CS"/>
        </w:rPr>
        <w:t xml:space="preserve">. </w:t>
      </w:r>
      <w:r w:rsidRPr="00F059C0">
        <w:rPr>
          <w:lang w:val="hr-HR"/>
        </w:rPr>
        <w:t>Допуни</w:t>
      </w:r>
      <w:r w:rsidRPr="00F059C0">
        <w:rPr>
          <w:lang w:val="sr-Cyrl-CS"/>
        </w:rPr>
        <w:t>ти</w:t>
      </w:r>
      <w:r w:rsidRPr="00F059C0">
        <w:rPr>
          <w:lang w:val="hr-HR"/>
        </w:rPr>
        <w:t xml:space="preserve"> реченицу </w:t>
      </w:r>
    </w:p>
    <w:p w:rsidR="00F059C0" w:rsidRPr="00CB2124" w:rsidRDefault="00F059C0" w:rsidP="00F059C0">
      <w:r w:rsidRPr="00F059C0">
        <w:t>Индекс сласти представља однос ______</w:t>
      </w:r>
      <w:r w:rsidR="00CB2124">
        <w:t>_______</w:t>
      </w:r>
      <w:r w:rsidRPr="00F059C0">
        <w:t>______ и ___</w:t>
      </w:r>
      <w:r w:rsidR="00CB2124">
        <w:t>__________</w:t>
      </w:r>
      <w:r w:rsidRPr="00F059C0">
        <w:t>__________.</w:t>
      </w:r>
      <w:r w:rsidR="00CB2124">
        <w:t xml:space="preserve">                                                      2</w:t>
      </w:r>
    </w:p>
    <w:p w:rsidR="00A50100" w:rsidRPr="00F059C0" w:rsidRDefault="00814413" w:rsidP="00A50100">
      <w:pPr>
        <w:jc w:val="both"/>
        <w:rPr>
          <w:rFonts w:eastAsia="Times New Roman" w:cs="Times New Roman"/>
        </w:rPr>
      </w:pPr>
      <w:r>
        <w:rPr>
          <w:rFonts w:eastAsia="Times New Roman" w:cs="Times New Roman"/>
        </w:rPr>
        <w:t>16</w:t>
      </w:r>
      <w:r w:rsidR="00A50100" w:rsidRPr="00F059C0">
        <w:rPr>
          <w:rFonts w:eastAsia="Times New Roman" w:cs="Times New Roman"/>
        </w:rPr>
        <w:t>.</w:t>
      </w:r>
      <w:r w:rsidR="00A50100" w:rsidRPr="00F059C0">
        <w:rPr>
          <w:rFonts w:eastAsia="Times New Roman" w:cs="Times New Roman"/>
          <w:lang w:val="sr-Cyrl-CS"/>
        </w:rPr>
        <w:t xml:space="preserve"> На цртици поред дефиниције, уписати редни број одговарајућег производа,а Х ставити</w:t>
      </w:r>
      <w:r w:rsidR="00A50100" w:rsidRPr="00F059C0">
        <w:rPr>
          <w:rFonts w:eastAsia="Times New Roman" w:cs="Times New Roman"/>
        </w:rPr>
        <w:t xml:space="preserve"> на дефиницију која не одговара ни једном производу.</w:t>
      </w:r>
    </w:p>
    <w:p w:rsidR="00A50100" w:rsidRPr="00F059C0" w:rsidRDefault="00A50100" w:rsidP="00EA6D24">
      <w:pPr>
        <w:numPr>
          <w:ilvl w:val="0"/>
          <w:numId w:val="14"/>
        </w:numPr>
        <w:jc w:val="both"/>
        <w:rPr>
          <w:rFonts w:eastAsia="Times New Roman" w:cs="Times New Roman"/>
        </w:rPr>
      </w:pPr>
      <w:r w:rsidRPr="00F059C0">
        <w:rPr>
          <w:rFonts w:eastAsia="Times New Roman" w:cs="Times New Roman"/>
        </w:rPr>
        <w:t>џем                                    _______ желирани производ добијен укувавањем пасираног воћа</w:t>
      </w:r>
    </w:p>
    <w:p w:rsidR="00A50100" w:rsidRPr="00F059C0" w:rsidRDefault="00A50100" w:rsidP="00A50100">
      <w:pPr>
        <w:jc w:val="both"/>
        <w:rPr>
          <w:rFonts w:eastAsia="Times New Roman" w:cs="Times New Roman"/>
        </w:rPr>
      </w:pPr>
      <w:r w:rsidRPr="00F059C0">
        <w:rPr>
          <w:rFonts w:eastAsia="Times New Roman" w:cs="Times New Roman"/>
        </w:rPr>
        <w:t xml:space="preserve">                                                     _______производ добијен укувавањем воћа у желираној маси без течног дела</w:t>
      </w:r>
    </w:p>
    <w:p w:rsidR="00A50100" w:rsidRPr="00F059C0" w:rsidRDefault="00A50100" w:rsidP="00EA6D24">
      <w:pPr>
        <w:numPr>
          <w:ilvl w:val="0"/>
          <w:numId w:val="14"/>
        </w:numPr>
        <w:jc w:val="both"/>
        <w:rPr>
          <w:rFonts w:eastAsia="Times New Roman" w:cs="Times New Roman"/>
        </w:rPr>
      </w:pPr>
      <w:r w:rsidRPr="00F059C0">
        <w:rPr>
          <w:rFonts w:eastAsia="Times New Roman" w:cs="Times New Roman"/>
        </w:rPr>
        <w:t>мармелада                     _______производ пихтијасте конзистенције добијен укувавањем воћног сока</w:t>
      </w:r>
    </w:p>
    <w:p w:rsidR="00A50100" w:rsidRPr="00F059C0" w:rsidRDefault="00A50100" w:rsidP="00EA6D24">
      <w:pPr>
        <w:numPr>
          <w:ilvl w:val="0"/>
          <w:numId w:val="14"/>
        </w:numPr>
        <w:jc w:val="both"/>
        <w:rPr>
          <w:rFonts w:eastAsia="Times New Roman" w:cs="Times New Roman"/>
        </w:rPr>
      </w:pPr>
      <w:r w:rsidRPr="00F059C0">
        <w:rPr>
          <w:rFonts w:eastAsia="Times New Roman" w:cs="Times New Roman"/>
        </w:rPr>
        <w:t>пекмез                            _______производ добијен укувавањем воћа без или са малом количином шећера</w:t>
      </w:r>
      <w:r w:rsidR="00CB2124">
        <w:rPr>
          <w:rFonts w:eastAsia="Times New Roman" w:cs="Times New Roman"/>
        </w:rPr>
        <w:t xml:space="preserve">         </w:t>
      </w:r>
    </w:p>
    <w:p w:rsidR="00A50100" w:rsidRPr="00F059C0" w:rsidRDefault="00CB2124" w:rsidP="00F059C0">
      <w:pPr>
        <w:pStyle w:val="ListParagraph"/>
        <w:spacing w:after="120"/>
        <w:ind w:left="0"/>
        <w:rPr>
          <w:rFonts w:cs="Arial"/>
        </w:rPr>
      </w:pPr>
      <w:r>
        <w:rPr>
          <w:rFonts w:cs="Arial"/>
        </w:rPr>
        <w:lastRenderedPageBreak/>
        <w:t xml:space="preserve">                                                                                                                                                                                                                         3</w:t>
      </w:r>
    </w:p>
    <w:p w:rsidR="00A50100" w:rsidRPr="00F059C0" w:rsidRDefault="00A50100" w:rsidP="00F059C0">
      <w:pPr>
        <w:pStyle w:val="ListParagraph"/>
        <w:spacing w:after="120"/>
        <w:ind w:left="0"/>
        <w:rPr>
          <w:rFonts w:cs="Arial"/>
        </w:rPr>
      </w:pPr>
    </w:p>
    <w:p w:rsidR="00814413" w:rsidRDefault="00814413" w:rsidP="00F059C0">
      <w:pPr>
        <w:spacing w:after="120" w:line="240" w:lineRule="auto"/>
        <w:rPr>
          <w:rFonts w:eastAsia="Times New Roman" w:cs="Times New Roman"/>
          <w:lang w:val="sr-Cyrl-CS"/>
        </w:rPr>
      </w:pPr>
    </w:p>
    <w:p w:rsidR="00A50100" w:rsidRPr="00F059C0" w:rsidRDefault="00814413" w:rsidP="00F059C0">
      <w:pPr>
        <w:spacing w:after="120" w:line="240" w:lineRule="auto"/>
        <w:rPr>
          <w:rFonts w:eastAsia="Times New Roman" w:cs="Times New Roman"/>
          <w:lang w:val="ru-RU"/>
        </w:rPr>
      </w:pPr>
      <w:r>
        <w:rPr>
          <w:rFonts w:eastAsia="Times New Roman" w:cs="Times New Roman"/>
          <w:lang w:val="sr-Cyrl-CS"/>
        </w:rPr>
        <w:t>17</w:t>
      </w:r>
      <w:r w:rsidR="00A50100" w:rsidRPr="00F059C0">
        <w:rPr>
          <w:rFonts w:eastAsia="Times New Roman" w:cs="Times New Roman"/>
          <w:lang w:val="sr-Cyrl-CS"/>
        </w:rPr>
        <w:t xml:space="preserve">. На левој страни наведени су поступци уклањања одређених материја, а на десној њихови описи. </w:t>
      </w:r>
    </w:p>
    <w:p w:rsidR="00A50100" w:rsidRPr="00F059C0" w:rsidRDefault="00A50100" w:rsidP="00F059C0">
      <w:pPr>
        <w:spacing w:after="120" w:line="240" w:lineRule="auto"/>
        <w:rPr>
          <w:rFonts w:eastAsia="Times New Roman" w:cs="Times New Roman"/>
          <w:lang w:val="sr-Cyrl-CS"/>
        </w:rPr>
      </w:pPr>
      <w:r w:rsidRPr="00F059C0">
        <w:rPr>
          <w:rFonts w:eastAsia="Times New Roman" w:cs="Times New Roman"/>
          <w:lang w:val="sr-Cyrl-CS"/>
        </w:rPr>
        <w:t>На цртици поред описа, уписати редни број одговарајућег поступка,а Х ставити на опис</w:t>
      </w:r>
    </w:p>
    <w:p w:rsidR="00A50100" w:rsidRPr="00F059C0" w:rsidRDefault="00A50100" w:rsidP="00F059C0">
      <w:pPr>
        <w:spacing w:after="120" w:line="240" w:lineRule="auto"/>
        <w:rPr>
          <w:rFonts w:eastAsia="Times New Roman" w:cs="Times New Roman"/>
          <w:lang w:val="ru-RU"/>
        </w:rPr>
      </w:pPr>
      <w:r w:rsidRPr="00F059C0">
        <w:rPr>
          <w:rFonts w:eastAsia="Times New Roman" w:cs="Times New Roman"/>
          <w:lang w:val="sr-Cyrl-CS"/>
        </w:rPr>
        <w:t>који не одговара ниједном поступку.</w:t>
      </w:r>
    </w:p>
    <w:p w:rsidR="00A50100" w:rsidRPr="00F059C0" w:rsidRDefault="00A50100" w:rsidP="00EA6D24">
      <w:pPr>
        <w:pStyle w:val="ListParagraph"/>
        <w:numPr>
          <w:ilvl w:val="0"/>
          <w:numId w:val="15"/>
        </w:numPr>
        <w:spacing w:line="360" w:lineRule="auto"/>
      </w:pPr>
      <w:r w:rsidRPr="00F059C0">
        <w:t>Д</w:t>
      </w:r>
      <w:r w:rsidRPr="00F059C0">
        <w:rPr>
          <w:rFonts w:eastAsia="Times New Roman" w:cs="Times New Roman"/>
        </w:rPr>
        <w:t>еароматизација</w:t>
      </w:r>
      <w:r w:rsidRPr="00F059C0">
        <w:t xml:space="preserve">              _________ </w:t>
      </w:r>
      <w:r w:rsidRPr="00F059C0">
        <w:rPr>
          <w:rFonts w:eastAsia="Times New Roman" w:cs="Times New Roman"/>
        </w:rPr>
        <w:t>испаравање SО</w:t>
      </w:r>
      <w:r w:rsidRPr="00F059C0">
        <w:rPr>
          <w:rFonts w:eastAsia="Times New Roman" w:cs="Times New Roman"/>
          <w:vertAlign w:val="subscript"/>
        </w:rPr>
        <w:t>2</w:t>
      </w:r>
    </w:p>
    <w:p w:rsidR="00A50100" w:rsidRPr="00F059C0" w:rsidRDefault="00A50100" w:rsidP="00EA6D24">
      <w:pPr>
        <w:pStyle w:val="ListParagraph"/>
        <w:numPr>
          <w:ilvl w:val="0"/>
          <w:numId w:val="15"/>
        </w:numPr>
        <w:spacing w:line="360" w:lineRule="auto"/>
        <w:rPr>
          <w:rFonts w:cs="Arial"/>
        </w:rPr>
      </w:pPr>
      <w:r w:rsidRPr="00F059C0">
        <w:rPr>
          <w:rFonts w:eastAsia="Times New Roman" w:cs="Times New Roman"/>
          <w:lang w:val="sr-Cyrl-CS"/>
        </w:rPr>
        <w:t xml:space="preserve"> </w:t>
      </w:r>
      <w:r w:rsidRPr="00F059C0">
        <w:t>Д</w:t>
      </w:r>
      <w:r w:rsidRPr="00F059C0">
        <w:rPr>
          <w:rFonts w:eastAsia="Times New Roman" w:cs="Times New Roman"/>
        </w:rPr>
        <w:t>еаерација</w:t>
      </w:r>
      <w:r w:rsidRPr="00F059C0">
        <w:t xml:space="preserve">                        _________ </w:t>
      </w:r>
      <w:r w:rsidRPr="00F059C0">
        <w:rPr>
          <w:rFonts w:eastAsia="Times New Roman" w:cs="Times New Roman"/>
        </w:rPr>
        <w:t>растварање пектина</w:t>
      </w:r>
    </w:p>
    <w:p w:rsidR="00A50100" w:rsidRPr="00F059C0" w:rsidRDefault="00A50100" w:rsidP="00EA6D24">
      <w:pPr>
        <w:pStyle w:val="ListParagraph"/>
        <w:numPr>
          <w:ilvl w:val="0"/>
          <w:numId w:val="15"/>
        </w:numPr>
        <w:spacing w:line="360" w:lineRule="auto"/>
        <w:rPr>
          <w:rFonts w:cs="Arial"/>
        </w:rPr>
      </w:pPr>
      <w:r w:rsidRPr="00F059C0">
        <w:t>Д</w:t>
      </w:r>
      <w:r w:rsidRPr="00F059C0">
        <w:rPr>
          <w:rFonts w:eastAsia="Times New Roman" w:cs="Times New Roman"/>
        </w:rPr>
        <w:t>есулф</w:t>
      </w:r>
      <w:r w:rsidRPr="00F059C0">
        <w:rPr>
          <w:rFonts w:eastAsia="Times New Roman" w:cs="Times New Roman"/>
          <w:lang w:val="sr-Cyrl-CS"/>
        </w:rPr>
        <w:t>и</w:t>
      </w:r>
      <w:r w:rsidRPr="00F059C0">
        <w:rPr>
          <w:rFonts w:eastAsia="Times New Roman" w:cs="Times New Roman"/>
        </w:rPr>
        <w:t>тација</w:t>
      </w:r>
      <w:r w:rsidRPr="00F059C0">
        <w:t xml:space="preserve">                  _________ </w:t>
      </w:r>
      <w:r w:rsidRPr="00F059C0">
        <w:rPr>
          <w:rFonts w:eastAsia="Times New Roman" w:cs="Times New Roman"/>
        </w:rPr>
        <w:t>издвајање ароматичних материја</w:t>
      </w:r>
    </w:p>
    <w:p w:rsidR="00F059C0" w:rsidRPr="00F059C0" w:rsidRDefault="00F059C0" w:rsidP="00F059C0">
      <w:pPr>
        <w:pStyle w:val="ListParagraph"/>
        <w:spacing w:line="360" w:lineRule="auto"/>
        <w:rPr>
          <w:rFonts w:cs="Arial"/>
        </w:rPr>
      </w:pPr>
      <w:r w:rsidRPr="00F059C0">
        <w:t xml:space="preserve">                                               _________ уклањање ваздуха</w:t>
      </w:r>
    </w:p>
    <w:p w:rsidR="00004A77" w:rsidRPr="00CB2124" w:rsidRDefault="00CB2124" w:rsidP="00004A77">
      <w:pPr>
        <w:rPr>
          <w:rFonts w:cs="Arial"/>
        </w:rPr>
      </w:pPr>
      <w:r w:rsidRPr="00CB2124">
        <w:rPr>
          <w:rFonts w:cs="Arial"/>
        </w:rPr>
        <w:t xml:space="preserve">                                                                                                                                                                                                                         3</w:t>
      </w:r>
    </w:p>
    <w:p w:rsidR="00004A77" w:rsidRPr="00F059C0" w:rsidRDefault="00004A77" w:rsidP="00004A77">
      <w:pPr>
        <w:rPr>
          <w:rFonts w:cs="Arial"/>
          <w:b/>
        </w:rPr>
      </w:pPr>
    </w:p>
    <w:p w:rsidR="008639EA" w:rsidRPr="00F059C0" w:rsidRDefault="008639EA" w:rsidP="008639EA">
      <w:pPr>
        <w:rPr>
          <w:lang w:val="sr-Cyrl-CS"/>
        </w:rPr>
      </w:pPr>
    </w:p>
    <w:p w:rsidR="008639EA" w:rsidRPr="00F059C0" w:rsidRDefault="008639EA" w:rsidP="008639EA">
      <w:pPr>
        <w:rPr>
          <w:lang w:val="sr-Cyrl-CS"/>
        </w:rPr>
      </w:pPr>
    </w:p>
    <w:p w:rsidR="00CD3A7A" w:rsidRPr="00F059C0" w:rsidRDefault="00CD3A7A" w:rsidP="00CD3A7A">
      <w:pPr>
        <w:rPr>
          <w:rFonts w:cs="Calibri"/>
          <w:b/>
        </w:rPr>
      </w:pPr>
      <w:r w:rsidRPr="00F059C0">
        <w:rPr>
          <w:lang w:val="sr-Cyrl-CS"/>
        </w:rPr>
        <w:t xml:space="preserve">    </w:t>
      </w:r>
      <w:r w:rsidRPr="00F059C0">
        <w:rPr>
          <w:rFonts w:cs="Calibri"/>
          <w:b/>
        </w:rPr>
        <w:t xml:space="preserve"> ОДРЕЂИВАЊЕ САДРЖАЈА NaCl</w:t>
      </w:r>
      <w:r w:rsidRPr="00F059C0">
        <w:rPr>
          <w:rFonts w:cs="Calibri"/>
          <w:b/>
          <w:lang w:val="ru-RU"/>
        </w:rPr>
        <w:t xml:space="preserve">  </w:t>
      </w:r>
      <w:r w:rsidRPr="00F059C0">
        <w:rPr>
          <w:rFonts w:cs="Calibri"/>
          <w:b/>
        </w:rPr>
        <w:t>У НАЛИВУ ПО МОРУ</w:t>
      </w:r>
    </w:p>
    <w:p w:rsidR="00CD3A7A" w:rsidRPr="00F059C0" w:rsidRDefault="00CD3A7A" w:rsidP="00CD3A7A">
      <w:pPr>
        <w:rPr>
          <w:rFonts w:cs="Calibri"/>
        </w:rPr>
      </w:pPr>
    </w:p>
    <w:p w:rsidR="00CD3A7A" w:rsidRPr="00F059C0" w:rsidRDefault="00CD3A7A" w:rsidP="00CD3A7A">
      <w:pPr>
        <w:pStyle w:val="ListParagraph"/>
        <w:ind w:left="0"/>
        <w:rPr>
          <w:rFonts w:cs="Calibri"/>
          <w:b/>
        </w:rPr>
      </w:pPr>
      <w:r w:rsidRPr="00F059C0">
        <w:rPr>
          <w:rFonts w:cs="Calibri"/>
          <w:b/>
        </w:rPr>
        <w:t>Прибор:</w:t>
      </w:r>
    </w:p>
    <w:p w:rsidR="00CD3A7A" w:rsidRPr="00F059C0" w:rsidRDefault="00CD3A7A" w:rsidP="00EA6D24">
      <w:pPr>
        <w:numPr>
          <w:ilvl w:val="0"/>
          <w:numId w:val="5"/>
        </w:numPr>
        <w:spacing w:after="0" w:line="240" w:lineRule="auto"/>
        <w:rPr>
          <w:rFonts w:cs="Calibri"/>
        </w:rPr>
      </w:pPr>
      <w:r w:rsidRPr="00F059C0">
        <w:rPr>
          <w:rFonts w:cs="Calibri"/>
        </w:rPr>
        <w:t>Нормални суд запремине 100 cm</w:t>
      </w:r>
      <w:r w:rsidRPr="00F059C0">
        <w:rPr>
          <w:rFonts w:cs="Calibri"/>
          <w:vertAlign w:val="superscript"/>
        </w:rPr>
        <w:t>3</w:t>
      </w:r>
    </w:p>
    <w:p w:rsidR="00CD3A7A" w:rsidRPr="00F059C0" w:rsidRDefault="00CD3A7A" w:rsidP="00EA6D24">
      <w:pPr>
        <w:numPr>
          <w:ilvl w:val="0"/>
          <w:numId w:val="5"/>
        </w:numPr>
        <w:spacing w:after="0" w:line="240" w:lineRule="auto"/>
        <w:rPr>
          <w:rFonts w:cs="Calibri"/>
        </w:rPr>
      </w:pPr>
      <w:r w:rsidRPr="00F059C0">
        <w:rPr>
          <w:rFonts w:cs="Calibri"/>
          <w:bCs/>
        </w:rPr>
        <w:t xml:space="preserve">Пипета запремине 25 </w:t>
      </w:r>
      <w:r w:rsidRPr="00F059C0">
        <w:rPr>
          <w:rFonts w:cs="Calibri"/>
        </w:rPr>
        <w:t>cm</w:t>
      </w:r>
      <w:r w:rsidRPr="00F059C0">
        <w:rPr>
          <w:rFonts w:cs="Calibri"/>
          <w:vertAlign w:val="superscript"/>
        </w:rPr>
        <w:t>3</w:t>
      </w:r>
    </w:p>
    <w:p w:rsidR="00CD3A7A" w:rsidRPr="00F059C0" w:rsidRDefault="00CD3A7A" w:rsidP="00EA6D24">
      <w:pPr>
        <w:numPr>
          <w:ilvl w:val="0"/>
          <w:numId w:val="5"/>
        </w:numPr>
        <w:spacing w:after="0" w:line="240" w:lineRule="auto"/>
        <w:rPr>
          <w:rFonts w:cs="Calibri"/>
        </w:rPr>
      </w:pPr>
      <w:r w:rsidRPr="00F059C0">
        <w:rPr>
          <w:rFonts w:cs="Calibri"/>
        </w:rPr>
        <w:t>Ерленмајер запремине 300 cm</w:t>
      </w:r>
      <w:r w:rsidRPr="00F059C0">
        <w:rPr>
          <w:rFonts w:cs="Calibri"/>
          <w:vertAlign w:val="superscript"/>
        </w:rPr>
        <w:t>3</w:t>
      </w:r>
    </w:p>
    <w:p w:rsidR="00CD3A7A" w:rsidRPr="00F059C0" w:rsidRDefault="00CD3A7A" w:rsidP="00EA6D24">
      <w:pPr>
        <w:numPr>
          <w:ilvl w:val="0"/>
          <w:numId w:val="5"/>
        </w:numPr>
        <w:spacing w:after="0" w:line="240" w:lineRule="auto"/>
        <w:rPr>
          <w:rFonts w:cs="Calibri"/>
        </w:rPr>
      </w:pPr>
      <w:r w:rsidRPr="00F059C0">
        <w:rPr>
          <w:rFonts w:cs="Calibri"/>
        </w:rPr>
        <w:t>Бирета запремине 25 или 50 cm</w:t>
      </w:r>
      <w:r w:rsidRPr="00F059C0">
        <w:rPr>
          <w:rFonts w:cs="Calibri"/>
          <w:vertAlign w:val="superscript"/>
        </w:rPr>
        <w:t>3</w:t>
      </w:r>
    </w:p>
    <w:p w:rsidR="00CD3A7A" w:rsidRPr="00F059C0" w:rsidRDefault="00CD3A7A" w:rsidP="00EA6D24">
      <w:pPr>
        <w:numPr>
          <w:ilvl w:val="0"/>
          <w:numId w:val="5"/>
        </w:numPr>
        <w:spacing w:after="0" w:line="240" w:lineRule="auto"/>
        <w:rPr>
          <w:rFonts w:cs="Calibri"/>
        </w:rPr>
      </w:pPr>
      <w:r w:rsidRPr="00F059C0">
        <w:rPr>
          <w:rFonts w:cs="Calibri"/>
        </w:rPr>
        <w:t>лабораторијске чаше (100 cm</w:t>
      </w:r>
      <w:r w:rsidRPr="00F059C0">
        <w:rPr>
          <w:rFonts w:cs="Calibri"/>
          <w:vertAlign w:val="superscript"/>
        </w:rPr>
        <w:t>3</w:t>
      </w:r>
      <w:r w:rsidRPr="00F059C0">
        <w:rPr>
          <w:rFonts w:cs="Calibri"/>
        </w:rPr>
        <w:t>)</w:t>
      </w:r>
    </w:p>
    <w:p w:rsidR="00CD3A7A" w:rsidRPr="00F059C0" w:rsidRDefault="00CD3A7A" w:rsidP="00EA6D24">
      <w:pPr>
        <w:numPr>
          <w:ilvl w:val="0"/>
          <w:numId w:val="5"/>
        </w:numPr>
        <w:spacing w:after="0" w:line="240" w:lineRule="auto"/>
        <w:rPr>
          <w:rFonts w:cs="Calibri"/>
        </w:rPr>
      </w:pPr>
      <w:r w:rsidRPr="00F059C0">
        <w:rPr>
          <w:rFonts w:cs="Calibri"/>
        </w:rPr>
        <w:t>стаклени левак</w:t>
      </w:r>
    </w:p>
    <w:p w:rsidR="00CD3A7A" w:rsidRPr="00F059C0" w:rsidRDefault="00CD3A7A" w:rsidP="00EA6D24">
      <w:pPr>
        <w:numPr>
          <w:ilvl w:val="0"/>
          <w:numId w:val="5"/>
        </w:numPr>
        <w:spacing w:after="0" w:line="240" w:lineRule="auto"/>
        <w:rPr>
          <w:rFonts w:cs="Calibri"/>
        </w:rPr>
      </w:pPr>
      <w:r w:rsidRPr="00F059C0">
        <w:rPr>
          <w:rFonts w:cs="Calibri"/>
        </w:rPr>
        <w:t>филтер папир</w:t>
      </w:r>
    </w:p>
    <w:p w:rsidR="00CD3A7A" w:rsidRPr="00F059C0" w:rsidRDefault="00CD3A7A" w:rsidP="00CD3A7A">
      <w:pPr>
        <w:ind w:left="360"/>
        <w:rPr>
          <w:rFonts w:cs="Calibri"/>
        </w:rPr>
      </w:pPr>
      <w:r w:rsidRPr="00F059C0">
        <w:rPr>
          <w:rFonts w:cs="Calibri"/>
        </w:rPr>
        <w:t xml:space="preserve"> </w:t>
      </w:r>
    </w:p>
    <w:p w:rsidR="00CD3A7A" w:rsidRPr="00F059C0" w:rsidRDefault="00CD3A7A" w:rsidP="00CD3A7A">
      <w:pPr>
        <w:pStyle w:val="ListParagraph"/>
        <w:ind w:left="0"/>
        <w:rPr>
          <w:rFonts w:cs="Calibri"/>
          <w:b/>
        </w:rPr>
      </w:pPr>
      <w:r w:rsidRPr="00F059C0">
        <w:rPr>
          <w:rFonts w:cs="Calibri"/>
          <w:b/>
        </w:rPr>
        <w:t>Реагенси:</w:t>
      </w:r>
    </w:p>
    <w:p w:rsidR="00CD3A7A" w:rsidRPr="00F059C0" w:rsidRDefault="00CD3A7A" w:rsidP="00EA6D24">
      <w:pPr>
        <w:numPr>
          <w:ilvl w:val="0"/>
          <w:numId w:val="4"/>
        </w:numPr>
        <w:spacing w:after="0" w:line="240" w:lineRule="auto"/>
        <w:rPr>
          <w:rFonts w:cs="Calibri"/>
          <w:lang w:val="ru-RU"/>
        </w:rPr>
      </w:pPr>
      <w:r w:rsidRPr="00F059C0">
        <w:rPr>
          <w:rFonts w:cs="Calibri"/>
          <w:bCs/>
        </w:rPr>
        <w:t>Стандардни раствор сребро нитрата, c</w:t>
      </w:r>
      <w:r w:rsidRPr="00F059C0">
        <w:rPr>
          <w:rFonts w:cs="Calibri"/>
          <w:bCs/>
          <w:lang w:val="ru-RU"/>
        </w:rPr>
        <w:t>(</w:t>
      </w:r>
      <w:r w:rsidRPr="00F059C0">
        <w:rPr>
          <w:rFonts w:cs="Calibri"/>
          <w:bCs/>
        </w:rPr>
        <w:t>AgNO</w:t>
      </w:r>
      <w:r w:rsidRPr="00F059C0">
        <w:rPr>
          <w:rFonts w:cs="Calibri"/>
          <w:bCs/>
          <w:vertAlign w:val="subscript"/>
          <w:lang w:val="ru-RU"/>
        </w:rPr>
        <w:t>3</w:t>
      </w:r>
      <w:r w:rsidRPr="00F059C0">
        <w:rPr>
          <w:rFonts w:cs="Calibri"/>
          <w:bCs/>
          <w:lang w:val="ru-RU"/>
        </w:rPr>
        <w:t>)=0</w:t>
      </w:r>
      <w:r w:rsidRPr="00F059C0">
        <w:rPr>
          <w:rFonts w:cs="Calibri"/>
          <w:bCs/>
        </w:rPr>
        <w:t>,</w:t>
      </w:r>
      <w:r w:rsidRPr="00F059C0">
        <w:rPr>
          <w:rFonts w:cs="Calibri"/>
          <w:bCs/>
          <w:lang w:val="ru-RU"/>
        </w:rPr>
        <w:t xml:space="preserve">1 </w:t>
      </w:r>
      <w:r w:rsidRPr="00F059C0">
        <w:rPr>
          <w:rFonts w:cs="Calibri"/>
          <w:bCs/>
        </w:rPr>
        <w:t>mol</w:t>
      </w:r>
      <w:r w:rsidRPr="00F059C0">
        <w:rPr>
          <w:rFonts w:cs="Calibri"/>
          <w:bCs/>
          <w:lang w:val="ru-RU"/>
        </w:rPr>
        <w:t>/</w:t>
      </w:r>
      <w:r w:rsidRPr="00F059C0">
        <w:rPr>
          <w:rFonts w:cs="Calibri"/>
          <w:bCs/>
        </w:rPr>
        <w:t>dm</w:t>
      </w:r>
      <w:r w:rsidRPr="00F059C0">
        <w:rPr>
          <w:rFonts w:cs="Calibri"/>
          <w:bCs/>
          <w:vertAlign w:val="superscript"/>
          <w:lang w:val="ru-RU"/>
        </w:rPr>
        <w:t>3</w:t>
      </w:r>
    </w:p>
    <w:p w:rsidR="00CD3A7A" w:rsidRPr="00F059C0" w:rsidRDefault="00CD3A7A" w:rsidP="00EA6D24">
      <w:pPr>
        <w:numPr>
          <w:ilvl w:val="0"/>
          <w:numId w:val="4"/>
        </w:numPr>
        <w:spacing w:after="0" w:line="240" w:lineRule="auto"/>
        <w:rPr>
          <w:rFonts w:cs="Calibri"/>
        </w:rPr>
      </w:pPr>
      <w:r w:rsidRPr="00F059C0">
        <w:rPr>
          <w:rFonts w:cs="Calibri"/>
          <w:bCs/>
        </w:rPr>
        <w:t>Калијум-хромат, засићен раствор</w:t>
      </w:r>
    </w:p>
    <w:p w:rsidR="00CD3A7A" w:rsidRPr="00F059C0" w:rsidRDefault="00CD3A7A" w:rsidP="00CD3A7A">
      <w:pPr>
        <w:ind w:left="720"/>
        <w:rPr>
          <w:rFonts w:cs="Calibri"/>
        </w:rPr>
      </w:pPr>
    </w:p>
    <w:p w:rsidR="00CD3A7A" w:rsidRPr="00DA557A" w:rsidRDefault="00CD3A7A" w:rsidP="00CD3A7A">
      <w:pPr>
        <w:pStyle w:val="ListParagraph"/>
        <w:ind w:left="0"/>
        <w:rPr>
          <w:rFonts w:cs="Calibri"/>
          <w:b/>
        </w:rPr>
      </w:pPr>
      <w:r w:rsidRPr="00DA557A">
        <w:rPr>
          <w:rFonts w:cs="Calibri"/>
          <w:b/>
        </w:rPr>
        <w:t>Поступак</w:t>
      </w:r>
    </w:p>
    <w:p w:rsidR="00CD3A7A" w:rsidRPr="00DA557A" w:rsidRDefault="00CD3A7A" w:rsidP="00CD3A7A">
      <w:pPr>
        <w:pStyle w:val="ListParagraph"/>
        <w:ind w:left="0"/>
        <w:rPr>
          <w:rFonts w:cs="Calibri"/>
        </w:rPr>
      </w:pPr>
      <w:r w:rsidRPr="00DA557A">
        <w:rPr>
          <w:rFonts w:cs="Calibri"/>
        </w:rPr>
        <w:t>Налив профилтрирати. Од припремљеног узорка одмерити 5 g</w:t>
      </w:r>
      <w:r w:rsidRPr="00DA557A">
        <w:rPr>
          <w:rFonts w:cs="Calibri"/>
          <w:lang w:val="ru-RU"/>
        </w:rPr>
        <w:t xml:space="preserve"> </w:t>
      </w:r>
      <w:r w:rsidRPr="00DA557A">
        <w:rPr>
          <w:rFonts w:cs="Calibri"/>
        </w:rPr>
        <w:t>, са тачношћу ± 0,1 mg, у чаши запремине 100 cm</w:t>
      </w:r>
      <w:r w:rsidRPr="00DA557A">
        <w:rPr>
          <w:rFonts w:cs="Calibri"/>
          <w:vertAlign w:val="superscript"/>
          <w:lang w:val="ru-RU"/>
        </w:rPr>
        <w:t>3</w:t>
      </w:r>
      <w:r w:rsidRPr="00DA557A">
        <w:rPr>
          <w:rFonts w:cs="Calibri"/>
        </w:rPr>
        <w:t>. Садржај квантитативно пренети у нормалнин суд од 100 cm</w:t>
      </w:r>
      <w:r w:rsidRPr="00DA557A">
        <w:rPr>
          <w:rFonts w:cs="Calibri"/>
          <w:vertAlign w:val="superscript"/>
          <w:lang w:val="ru-RU"/>
        </w:rPr>
        <w:t>3</w:t>
      </w:r>
      <w:r w:rsidRPr="00DA557A">
        <w:rPr>
          <w:rFonts w:cs="Calibri"/>
        </w:rPr>
        <w:t xml:space="preserve">. Нормални суд допунити дестилованом водом до црте, и промешати. </w:t>
      </w:r>
    </w:p>
    <w:p w:rsidR="00CD3A7A" w:rsidRPr="00DA557A" w:rsidRDefault="00CD3A7A" w:rsidP="00CD3A7A">
      <w:pPr>
        <w:pStyle w:val="ListParagraph"/>
        <w:ind w:left="0"/>
        <w:rPr>
          <w:rFonts w:cs="Calibri"/>
          <w:bCs/>
        </w:rPr>
      </w:pPr>
      <w:r w:rsidRPr="00DA557A">
        <w:rPr>
          <w:rFonts w:cs="Calibri"/>
          <w:bCs/>
        </w:rPr>
        <w:t xml:space="preserve">25 </w:t>
      </w:r>
      <w:r w:rsidRPr="00DA557A">
        <w:rPr>
          <w:rFonts w:cs="Calibri"/>
        </w:rPr>
        <w:t>cm</w:t>
      </w:r>
      <w:r w:rsidRPr="00DA557A">
        <w:rPr>
          <w:rFonts w:cs="Calibri"/>
          <w:vertAlign w:val="superscript"/>
          <w:lang w:val="ru-RU"/>
        </w:rPr>
        <w:t>3</w:t>
      </w:r>
      <w:r w:rsidRPr="00DA557A">
        <w:rPr>
          <w:rFonts w:cs="Calibri"/>
        </w:rPr>
        <w:t xml:space="preserve"> раствора отпипетирати у ерленмајер, додати две капи засићеног раствора калијум-хромата (индикатор) и титрисати раствором сребро-нитрата </w:t>
      </w:r>
      <w:r w:rsidRPr="00DA557A">
        <w:rPr>
          <w:rFonts w:cs="Calibri"/>
          <w:bCs/>
        </w:rPr>
        <w:t>c</w:t>
      </w:r>
      <w:r w:rsidRPr="00DA557A">
        <w:rPr>
          <w:rFonts w:cs="Calibri"/>
          <w:bCs/>
          <w:lang w:val="ru-RU"/>
        </w:rPr>
        <w:t>(</w:t>
      </w:r>
      <w:r w:rsidRPr="00DA557A">
        <w:rPr>
          <w:rFonts w:cs="Calibri"/>
          <w:bCs/>
        </w:rPr>
        <w:t>AgNO</w:t>
      </w:r>
      <w:r w:rsidRPr="00DA557A">
        <w:rPr>
          <w:rFonts w:cs="Calibri"/>
          <w:bCs/>
          <w:vertAlign w:val="subscript"/>
          <w:lang w:val="ru-RU"/>
        </w:rPr>
        <w:t>3</w:t>
      </w:r>
      <w:r w:rsidRPr="00DA557A">
        <w:rPr>
          <w:rFonts w:cs="Calibri"/>
          <w:bCs/>
          <w:lang w:val="ru-RU"/>
        </w:rPr>
        <w:t>)=0</w:t>
      </w:r>
      <w:r w:rsidRPr="00DA557A">
        <w:rPr>
          <w:rFonts w:cs="Calibri"/>
          <w:bCs/>
        </w:rPr>
        <w:t>,</w:t>
      </w:r>
      <w:r w:rsidRPr="00DA557A">
        <w:rPr>
          <w:rFonts w:cs="Calibri"/>
          <w:bCs/>
          <w:lang w:val="ru-RU"/>
        </w:rPr>
        <w:t xml:space="preserve">1 </w:t>
      </w:r>
      <w:r w:rsidRPr="00DA557A">
        <w:rPr>
          <w:rFonts w:cs="Calibri"/>
          <w:bCs/>
        </w:rPr>
        <w:t>mol</w:t>
      </w:r>
      <w:r w:rsidRPr="00DA557A">
        <w:rPr>
          <w:rFonts w:cs="Calibri"/>
          <w:bCs/>
          <w:lang w:val="ru-RU"/>
        </w:rPr>
        <w:t>/</w:t>
      </w:r>
      <w:r w:rsidRPr="00DA557A">
        <w:rPr>
          <w:rFonts w:cs="Calibri"/>
          <w:bCs/>
        </w:rPr>
        <w:t>dm</w:t>
      </w:r>
      <w:r w:rsidRPr="00DA557A">
        <w:rPr>
          <w:rFonts w:cs="Calibri"/>
          <w:bCs/>
          <w:vertAlign w:val="superscript"/>
          <w:lang w:val="ru-RU"/>
        </w:rPr>
        <w:t>3</w:t>
      </w:r>
      <w:r w:rsidRPr="00DA557A">
        <w:rPr>
          <w:rFonts w:cs="Calibri"/>
          <w:bCs/>
        </w:rPr>
        <w:t xml:space="preserve"> до појаве црвенкасте боје. Урадити две пробе.</w:t>
      </w:r>
    </w:p>
    <w:p w:rsidR="00CD3A7A" w:rsidRPr="00DA557A" w:rsidRDefault="00CD3A7A" w:rsidP="00CD3A7A">
      <w:pPr>
        <w:pStyle w:val="ListParagraph"/>
        <w:ind w:left="0"/>
        <w:rPr>
          <w:rFonts w:cs="Calibri"/>
        </w:rPr>
      </w:pPr>
    </w:p>
    <w:p w:rsidR="00CD3A7A" w:rsidRPr="00DA557A" w:rsidRDefault="00CD3A7A" w:rsidP="00CD3A7A">
      <w:pPr>
        <w:rPr>
          <w:rFonts w:cs="Calibri"/>
          <w:b/>
        </w:rPr>
      </w:pPr>
      <w:r w:rsidRPr="00DA557A">
        <w:rPr>
          <w:rFonts w:cs="Calibri"/>
          <w:b/>
        </w:rPr>
        <w:t xml:space="preserve"> Принцип одређивања:</w:t>
      </w:r>
    </w:p>
    <w:p w:rsidR="00CD3A7A" w:rsidRPr="00DA557A" w:rsidRDefault="00CD3A7A" w:rsidP="00CD3A7A">
      <w:pPr>
        <w:rPr>
          <w:rFonts w:cs="Calibri"/>
        </w:rPr>
      </w:pPr>
      <w:r w:rsidRPr="00DA557A">
        <w:rPr>
          <w:rFonts w:cs="Calibri"/>
        </w:rPr>
        <w:lastRenderedPageBreak/>
        <w:t xml:space="preserve">Садржај натријум-хлорида у пастеризованим производима од поврћа не сме да износи више од 2%. Он се одређује у воденом екстракту (у овом случају директно у наливу) узорка. Најчешће се одређује методом по Мору, по којој се натријум –хлорид из производа титрише раствором сребро-нитрата, уз калијум-хромат као индикатор. </w:t>
      </w:r>
    </w:p>
    <w:p w:rsidR="002D6E22" w:rsidRDefault="00CD3A7A" w:rsidP="00CD3A7A">
      <w:pPr>
        <w:rPr>
          <w:rFonts w:cs="Calibri"/>
        </w:rPr>
      </w:pPr>
      <w:r w:rsidRPr="00DA557A">
        <w:rPr>
          <w:rFonts w:cs="Calibri"/>
        </w:rPr>
        <w:t>NaCl + AgNO</w:t>
      </w:r>
      <w:r w:rsidRPr="00DA557A">
        <w:rPr>
          <w:rFonts w:cs="Calibri"/>
          <w:vertAlign w:val="subscript"/>
        </w:rPr>
        <w:t>3</w:t>
      </w:r>
      <w:r w:rsidRPr="00DA557A">
        <w:rPr>
          <w:rFonts w:cs="Calibri"/>
        </w:rPr>
        <w:t xml:space="preserve"> → AgCl↓ + NaNO</w:t>
      </w:r>
      <w:r w:rsidRPr="00DA557A">
        <w:rPr>
          <w:rFonts w:cs="Calibri"/>
          <w:vertAlign w:val="subscript"/>
        </w:rPr>
        <w:t>3</w:t>
      </w:r>
    </w:p>
    <w:p w:rsidR="00CD3A7A" w:rsidRPr="002D6E22" w:rsidRDefault="00CD3A7A" w:rsidP="00CD3A7A">
      <w:pPr>
        <w:rPr>
          <w:rFonts w:cs="Calibri"/>
        </w:rPr>
      </w:pPr>
      <w:r w:rsidRPr="00DA557A">
        <w:rPr>
          <w:rFonts w:cs="Calibri"/>
        </w:rPr>
        <w:t>K</w:t>
      </w:r>
      <w:r w:rsidRPr="00DA557A">
        <w:rPr>
          <w:rFonts w:cs="Calibri"/>
          <w:vertAlign w:val="subscript"/>
        </w:rPr>
        <w:t>2</w:t>
      </w:r>
      <w:r w:rsidRPr="00DA557A">
        <w:rPr>
          <w:rFonts w:cs="Calibri"/>
        </w:rPr>
        <w:t>CrO</w:t>
      </w:r>
      <w:r w:rsidRPr="00DA557A">
        <w:rPr>
          <w:rFonts w:cs="Calibri"/>
          <w:vertAlign w:val="subscript"/>
        </w:rPr>
        <w:t>4</w:t>
      </w:r>
      <w:r w:rsidRPr="00DA557A">
        <w:rPr>
          <w:rFonts w:cs="Calibri"/>
        </w:rPr>
        <w:t xml:space="preserve"> + 2AgNO</w:t>
      </w:r>
      <w:r w:rsidRPr="00DA557A">
        <w:rPr>
          <w:rFonts w:cs="Calibri"/>
          <w:vertAlign w:val="subscript"/>
        </w:rPr>
        <w:t>3</w:t>
      </w:r>
      <w:r w:rsidRPr="00DA557A">
        <w:rPr>
          <w:rFonts w:cs="Calibri"/>
        </w:rPr>
        <w:t xml:space="preserve"> → Ag</w:t>
      </w:r>
      <w:r w:rsidRPr="00DA557A">
        <w:rPr>
          <w:rFonts w:cs="Calibri"/>
          <w:vertAlign w:val="subscript"/>
        </w:rPr>
        <w:t>2</w:t>
      </w:r>
      <w:r w:rsidRPr="00DA557A">
        <w:rPr>
          <w:rFonts w:cs="Calibri"/>
        </w:rPr>
        <w:t>CrO</w:t>
      </w:r>
      <w:r w:rsidRPr="00DA557A">
        <w:rPr>
          <w:rFonts w:cs="Calibri"/>
          <w:vertAlign w:val="subscript"/>
        </w:rPr>
        <w:t>4</w:t>
      </w:r>
      <w:r w:rsidRPr="00DA557A">
        <w:rPr>
          <w:rFonts w:cs="Calibri"/>
        </w:rPr>
        <w:t>↓ +2KNO</w:t>
      </w:r>
      <w:r w:rsidRPr="00DA557A">
        <w:rPr>
          <w:rFonts w:cs="Calibri"/>
          <w:vertAlign w:val="subscript"/>
        </w:rPr>
        <w:t>3</w:t>
      </w:r>
    </w:p>
    <w:p w:rsidR="00CD3A7A" w:rsidRPr="00DA557A" w:rsidRDefault="00CD3A7A" w:rsidP="00CD3A7A">
      <w:pPr>
        <w:rPr>
          <w:rFonts w:cs="Calibri"/>
          <w:b/>
        </w:rPr>
      </w:pPr>
      <w:r w:rsidRPr="00DA557A">
        <w:rPr>
          <w:rFonts w:cs="Calibri"/>
        </w:rPr>
        <w:t xml:space="preserve"> </w:t>
      </w:r>
      <w:r w:rsidRPr="00DA557A">
        <w:rPr>
          <w:rFonts w:cs="Calibri"/>
          <w:b/>
        </w:rPr>
        <w:t xml:space="preserve">Прорачун: </w:t>
      </w:r>
    </w:p>
    <w:p w:rsidR="00CD3A7A" w:rsidRPr="00DA557A" w:rsidRDefault="00CD3A7A" w:rsidP="00CD3A7A">
      <w:pPr>
        <w:tabs>
          <w:tab w:val="left" w:pos="6495"/>
        </w:tabs>
        <w:rPr>
          <w:rFonts w:cs="Calibri"/>
          <w:b/>
          <w:bCs/>
          <w:lang w:val="hu-HU"/>
        </w:rPr>
      </w:pPr>
      <w:r w:rsidRPr="00DA557A">
        <w:rPr>
          <w:rFonts w:cs="Calibri"/>
        </w:rPr>
        <w:t xml:space="preserve">                       %NaCl</w:t>
      </w:r>
    </w:p>
    <w:p w:rsidR="00CD3A7A" w:rsidRPr="00DA557A" w:rsidRDefault="00CD3A7A" w:rsidP="00CD3A7A">
      <w:pPr>
        <w:tabs>
          <w:tab w:val="left" w:pos="6495"/>
        </w:tabs>
        <w:rPr>
          <w:rFonts w:cs="Calibri"/>
          <w:b/>
          <w:bCs/>
        </w:rPr>
      </w:pPr>
      <w:r w:rsidRPr="00DA557A">
        <w:rPr>
          <w:rFonts w:cs="Calibri"/>
          <w:b/>
          <w:bCs/>
        </w:rPr>
        <w:t xml:space="preserve">Тумачење резултата: </w:t>
      </w:r>
    </w:p>
    <w:p w:rsidR="00CD3A7A" w:rsidRPr="00DA557A" w:rsidRDefault="00CD3A7A" w:rsidP="00CD3A7A">
      <w:pPr>
        <w:rPr>
          <w:rFonts w:cs="Calibri"/>
          <w:shd w:val="clear" w:color="auto" w:fill="FFFFFF"/>
        </w:rPr>
      </w:pPr>
      <w:r w:rsidRPr="00DA557A">
        <w:rPr>
          <w:rFonts w:cs="Calibri"/>
        </w:rPr>
        <w:t xml:space="preserve">По Правилнику о квалитету производа од воћа, поврћа и печурки и пектинских препарата </w:t>
      </w:r>
      <w:r w:rsidRPr="00DA557A">
        <w:rPr>
          <w:rFonts w:cs="Calibri"/>
          <w:lang w:val="ru-RU"/>
        </w:rPr>
        <w:t xml:space="preserve"> </w:t>
      </w:r>
      <w:r w:rsidRPr="00DA557A">
        <w:rPr>
          <w:rFonts w:cs="Calibri"/>
          <w:shd w:val="clear" w:color="auto" w:fill="FFFFFF"/>
          <w:lang w:val="ru-RU"/>
        </w:rPr>
        <w:t>(“</w:t>
      </w:r>
      <w:r w:rsidRPr="00DA557A">
        <w:rPr>
          <w:rFonts w:cs="Calibri"/>
          <w:shd w:val="clear" w:color="auto" w:fill="FFFFFF"/>
        </w:rPr>
        <w:t>Сл</w:t>
      </w:r>
      <w:r w:rsidRPr="00DA557A">
        <w:rPr>
          <w:rFonts w:cs="Calibri"/>
          <w:shd w:val="clear" w:color="auto" w:fill="FFFFFF"/>
          <w:lang w:val="ru-RU"/>
        </w:rPr>
        <w:t xml:space="preserve">. </w:t>
      </w:r>
      <w:r w:rsidRPr="00DA557A">
        <w:rPr>
          <w:rFonts w:cs="Calibri"/>
          <w:shd w:val="clear" w:color="auto" w:fill="FFFFFF"/>
        </w:rPr>
        <w:t xml:space="preserve">Лист </w:t>
      </w:r>
      <w:r w:rsidRPr="00DA557A">
        <w:rPr>
          <w:rFonts w:cs="Calibri"/>
          <w:shd w:val="clear" w:color="auto" w:fill="FFFFFF"/>
          <w:lang w:val="ru-RU"/>
        </w:rPr>
        <w:t xml:space="preserve"> </w:t>
      </w:r>
      <w:r w:rsidRPr="00DA557A">
        <w:rPr>
          <w:rFonts w:cs="Calibri"/>
          <w:shd w:val="clear" w:color="auto" w:fill="FFFFFF"/>
        </w:rPr>
        <w:t>СФРЈ</w:t>
      </w:r>
      <w:r w:rsidRPr="00DA557A">
        <w:rPr>
          <w:rFonts w:cs="Calibri"/>
          <w:shd w:val="clear" w:color="auto" w:fill="FFFFFF"/>
          <w:lang w:val="ru-RU"/>
        </w:rPr>
        <w:t xml:space="preserve">”, </w:t>
      </w:r>
      <w:r w:rsidRPr="00DA557A">
        <w:rPr>
          <w:rFonts w:cs="Calibri"/>
          <w:shd w:val="clear" w:color="auto" w:fill="FFFFFF"/>
        </w:rPr>
        <w:t>бр</w:t>
      </w:r>
      <w:r w:rsidRPr="00DA557A">
        <w:rPr>
          <w:rFonts w:cs="Calibri"/>
          <w:shd w:val="clear" w:color="auto" w:fill="FFFFFF"/>
          <w:lang w:val="ru-RU"/>
        </w:rPr>
        <w:t xml:space="preserve">. 1/79, 20/82, 39/89 – </w:t>
      </w:r>
      <w:r w:rsidRPr="00DA557A">
        <w:rPr>
          <w:rFonts w:cs="Calibri"/>
          <w:shd w:val="clear" w:color="auto" w:fill="FFFFFF"/>
        </w:rPr>
        <w:t>др</w:t>
      </w:r>
      <w:r w:rsidRPr="00DA557A">
        <w:rPr>
          <w:rFonts w:cs="Calibri"/>
          <w:shd w:val="clear" w:color="auto" w:fill="FFFFFF"/>
          <w:lang w:val="ru-RU"/>
        </w:rPr>
        <w:t xml:space="preserve">. </w:t>
      </w:r>
      <w:r w:rsidRPr="00DA557A">
        <w:rPr>
          <w:rFonts w:cs="Calibri"/>
          <w:shd w:val="clear" w:color="auto" w:fill="FFFFFF"/>
        </w:rPr>
        <w:t>правилник</w:t>
      </w:r>
      <w:r w:rsidRPr="00DA557A">
        <w:rPr>
          <w:rFonts w:cs="Calibri"/>
          <w:shd w:val="clear" w:color="auto" w:fill="FFFFFF"/>
          <w:lang w:val="ru-RU"/>
        </w:rPr>
        <w:t xml:space="preserve">, 74/90 </w:t>
      </w:r>
      <w:r w:rsidRPr="00DA557A">
        <w:rPr>
          <w:rFonts w:cs="Calibri"/>
          <w:shd w:val="clear" w:color="auto" w:fill="FFFFFF"/>
        </w:rPr>
        <w:t>i</w:t>
      </w:r>
      <w:r w:rsidRPr="00DA557A">
        <w:rPr>
          <w:rFonts w:cs="Calibri"/>
          <w:shd w:val="clear" w:color="auto" w:fill="FFFFFF"/>
          <w:lang w:val="ru-RU"/>
        </w:rPr>
        <w:t xml:space="preserve"> 46/91 – </w:t>
      </w:r>
      <w:r w:rsidRPr="00DA557A">
        <w:rPr>
          <w:rFonts w:cs="Calibri"/>
          <w:shd w:val="clear" w:color="auto" w:fill="FFFFFF"/>
        </w:rPr>
        <w:t>др</w:t>
      </w:r>
      <w:r w:rsidRPr="00DA557A">
        <w:rPr>
          <w:rFonts w:cs="Calibri"/>
          <w:shd w:val="clear" w:color="auto" w:fill="FFFFFF"/>
          <w:lang w:val="ru-RU"/>
        </w:rPr>
        <w:t xml:space="preserve">. </w:t>
      </w:r>
      <w:r w:rsidRPr="00DA557A">
        <w:rPr>
          <w:rFonts w:cs="Calibri"/>
          <w:shd w:val="clear" w:color="auto" w:fill="FFFFFF"/>
        </w:rPr>
        <w:t>правилник</w:t>
      </w:r>
      <w:r w:rsidRPr="00DA557A">
        <w:rPr>
          <w:rFonts w:cs="Calibri"/>
          <w:shd w:val="clear" w:color="auto" w:fill="FFFFFF"/>
          <w:lang w:val="ru-RU"/>
        </w:rPr>
        <w:t>, “</w:t>
      </w:r>
      <w:r w:rsidRPr="00DA557A">
        <w:rPr>
          <w:rFonts w:cs="Calibri"/>
          <w:shd w:val="clear" w:color="auto" w:fill="FFFFFF"/>
        </w:rPr>
        <w:t>Сл</w:t>
      </w:r>
      <w:r w:rsidRPr="00DA557A">
        <w:rPr>
          <w:rFonts w:cs="Calibri"/>
          <w:shd w:val="clear" w:color="auto" w:fill="FFFFFF"/>
          <w:lang w:val="ru-RU"/>
        </w:rPr>
        <w:t xml:space="preserve">. </w:t>
      </w:r>
      <w:r w:rsidRPr="00DA557A">
        <w:rPr>
          <w:rFonts w:cs="Calibri"/>
          <w:shd w:val="clear" w:color="auto" w:fill="FFFFFF"/>
        </w:rPr>
        <w:t>лист</w:t>
      </w:r>
      <w:r w:rsidRPr="00DA557A">
        <w:rPr>
          <w:rFonts w:cs="Calibri"/>
          <w:shd w:val="clear" w:color="auto" w:fill="FFFFFF"/>
          <w:lang w:val="ru-RU"/>
        </w:rPr>
        <w:t xml:space="preserve"> </w:t>
      </w:r>
      <w:r w:rsidRPr="00DA557A">
        <w:rPr>
          <w:rFonts w:cs="Calibri"/>
          <w:shd w:val="clear" w:color="auto" w:fill="FFFFFF"/>
        </w:rPr>
        <w:t>СРЈ</w:t>
      </w:r>
      <w:r w:rsidRPr="00DA557A">
        <w:rPr>
          <w:rFonts w:cs="Calibri"/>
          <w:shd w:val="clear" w:color="auto" w:fill="FFFFFF"/>
          <w:lang w:val="ru-RU"/>
        </w:rPr>
        <w:t xml:space="preserve">”, </w:t>
      </w:r>
      <w:r w:rsidRPr="00DA557A">
        <w:rPr>
          <w:rFonts w:cs="Calibri"/>
          <w:shd w:val="clear" w:color="auto" w:fill="FFFFFF"/>
        </w:rPr>
        <w:t>бр.</w:t>
      </w:r>
      <w:r w:rsidRPr="00DA557A">
        <w:rPr>
          <w:rFonts w:cs="Calibri"/>
          <w:shd w:val="clear" w:color="auto" w:fill="FFFFFF"/>
          <w:lang w:val="ru-RU"/>
        </w:rPr>
        <w:t xml:space="preserve"> 33/95 – </w:t>
      </w:r>
      <w:r w:rsidRPr="00DA557A">
        <w:rPr>
          <w:rFonts w:cs="Calibri"/>
          <w:shd w:val="clear" w:color="auto" w:fill="FFFFFF"/>
        </w:rPr>
        <w:t>др</w:t>
      </w:r>
      <w:r w:rsidRPr="00DA557A">
        <w:rPr>
          <w:rFonts w:cs="Calibri"/>
          <w:shd w:val="clear" w:color="auto" w:fill="FFFFFF"/>
          <w:lang w:val="ru-RU"/>
        </w:rPr>
        <w:t xml:space="preserve">. </w:t>
      </w:r>
      <w:r w:rsidRPr="00DA557A">
        <w:rPr>
          <w:rFonts w:cs="Calibri"/>
          <w:shd w:val="clear" w:color="auto" w:fill="FFFFFF"/>
        </w:rPr>
        <w:t>правилник</w:t>
      </w:r>
      <w:r w:rsidRPr="00DA557A">
        <w:rPr>
          <w:rFonts w:cs="Calibri"/>
          <w:shd w:val="clear" w:color="auto" w:fill="FFFFFF"/>
          <w:lang w:val="ru-RU"/>
        </w:rPr>
        <w:t xml:space="preserve"> </w:t>
      </w:r>
      <w:r w:rsidRPr="00DA557A">
        <w:rPr>
          <w:rFonts w:cs="Calibri"/>
          <w:shd w:val="clear" w:color="auto" w:fill="FFFFFF"/>
        </w:rPr>
        <w:t>и</w:t>
      </w:r>
      <w:r w:rsidRPr="00DA557A">
        <w:rPr>
          <w:rFonts w:cs="Calibri"/>
          <w:shd w:val="clear" w:color="auto" w:fill="FFFFFF"/>
          <w:lang w:val="ru-RU"/>
        </w:rPr>
        <w:t xml:space="preserve"> 58/95 </w:t>
      </w:r>
      <w:r w:rsidRPr="00DA557A">
        <w:rPr>
          <w:rFonts w:cs="Calibri"/>
          <w:shd w:val="clear" w:color="auto" w:fill="FFFFFF"/>
        </w:rPr>
        <w:t>и</w:t>
      </w:r>
      <w:r w:rsidRPr="00DA557A">
        <w:rPr>
          <w:rFonts w:cs="Calibri"/>
          <w:shd w:val="clear" w:color="auto" w:fill="FFFFFF"/>
          <w:lang w:val="ru-RU"/>
        </w:rPr>
        <w:t xml:space="preserve"> “</w:t>
      </w:r>
      <w:r w:rsidRPr="00DA557A">
        <w:rPr>
          <w:rFonts w:cs="Calibri"/>
          <w:shd w:val="clear" w:color="auto" w:fill="FFFFFF"/>
        </w:rPr>
        <w:t>Сл</w:t>
      </w:r>
      <w:r w:rsidRPr="00DA557A">
        <w:rPr>
          <w:rFonts w:cs="Calibri"/>
          <w:shd w:val="clear" w:color="auto" w:fill="FFFFFF"/>
          <w:lang w:val="ru-RU"/>
        </w:rPr>
        <w:t xml:space="preserve">. </w:t>
      </w:r>
      <w:r w:rsidRPr="00DA557A">
        <w:rPr>
          <w:rFonts w:cs="Calibri"/>
          <w:shd w:val="clear" w:color="auto" w:fill="FFFFFF"/>
        </w:rPr>
        <w:t>лист</w:t>
      </w:r>
      <w:r w:rsidRPr="00DA557A">
        <w:rPr>
          <w:rFonts w:cs="Calibri"/>
          <w:shd w:val="clear" w:color="auto" w:fill="FFFFFF"/>
          <w:lang w:val="ru-RU"/>
        </w:rPr>
        <w:t xml:space="preserve"> </w:t>
      </w:r>
      <w:r w:rsidRPr="00DA557A">
        <w:rPr>
          <w:rFonts w:cs="Calibri"/>
          <w:shd w:val="clear" w:color="auto" w:fill="FFFFFF"/>
        </w:rPr>
        <w:t>СЦГ</w:t>
      </w:r>
      <w:r w:rsidRPr="00DA557A">
        <w:rPr>
          <w:rFonts w:cs="Calibri"/>
          <w:shd w:val="clear" w:color="auto" w:fill="FFFFFF"/>
          <w:lang w:val="ru-RU"/>
        </w:rPr>
        <w:t xml:space="preserve">”, </w:t>
      </w:r>
      <w:r w:rsidRPr="00DA557A">
        <w:rPr>
          <w:rFonts w:cs="Calibri"/>
          <w:shd w:val="clear" w:color="auto" w:fill="FFFFFF"/>
        </w:rPr>
        <w:t>бр</w:t>
      </w:r>
      <w:r w:rsidRPr="00DA557A">
        <w:rPr>
          <w:rFonts w:cs="Calibri"/>
          <w:shd w:val="clear" w:color="auto" w:fill="FFFFFF"/>
          <w:lang w:val="ru-RU"/>
        </w:rPr>
        <w:t xml:space="preserve">. 56/2003 – </w:t>
      </w:r>
      <w:r w:rsidRPr="00DA557A">
        <w:rPr>
          <w:rFonts w:cs="Calibri"/>
          <w:shd w:val="clear" w:color="auto" w:fill="FFFFFF"/>
        </w:rPr>
        <w:t>др</w:t>
      </w:r>
      <w:r w:rsidRPr="00DA557A">
        <w:rPr>
          <w:rFonts w:cs="Calibri"/>
          <w:shd w:val="clear" w:color="auto" w:fill="FFFFFF"/>
          <w:lang w:val="ru-RU"/>
        </w:rPr>
        <w:t xml:space="preserve">. </w:t>
      </w:r>
      <w:r w:rsidRPr="00DA557A">
        <w:rPr>
          <w:rFonts w:cs="Calibri"/>
          <w:shd w:val="clear" w:color="auto" w:fill="FFFFFF"/>
        </w:rPr>
        <w:t>правилник</w:t>
      </w:r>
      <w:r w:rsidRPr="00DA557A">
        <w:rPr>
          <w:rFonts w:cs="Calibri"/>
          <w:shd w:val="clear" w:color="auto" w:fill="FFFFFF"/>
          <w:lang w:val="ru-RU"/>
        </w:rPr>
        <w:t xml:space="preserve">, 4/2004 – </w:t>
      </w:r>
      <w:r w:rsidRPr="00DA557A">
        <w:rPr>
          <w:rFonts w:cs="Calibri"/>
          <w:shd w:val="clear" w:color="auto" w:fill="FFFFFF"/>
        </w:rPr>
        <w:t>др</w:t>
      </w:r>
      <w:r w:rsidRPr="00DA557A">
        <w:rPr>
          <w:rFonts w:cs="Calibri"/>
          <w:shd w:val="clear" w:color="auto" w:fill="FFFFFF"/>
          <w:lang w:val="ru-RU"/>
        </w:rPr>
        <w:t xml:space="preserve">. </w:t>
      </w:r>
      <w:r w:rsidRPr="00DA557A">
        <w:rPr>
          <w:rFonts w:cs="Calibri"/>
          <w:shd w:val="clear" w:color="auto" w:fill="FFFFFF"/>
        </w:rPr>
        <w:t>правилник</w:t>
      </w:r>
      <w:r w:rsidRPr="00DA557A">
        <w:rPr>
          <w:rFonts w:cs="Calibri"/>
          <w:shd w:val="clear" w:color="auto" w:fill="FFFFFF"/>
          <w:lang w:val="ru-RU"/>
        </w:rPr>
        <w:t xml:space="preserve">, 12/2005 – </w:t>
      </w:r>
      <w:r w:rsidRPr="00DA557A">
        <w:rPr>
          <w:rFonts w:cs="Calibri"/>
          <w:shd w:val="clear" w:color="auto" w:fill="FFFFFF"/>
        </w:rPr>
        <w:t>др</w:t>
      </w:r>
      <w:r w:rsidRPr="00DA557A">
        <w:rPr>
          <w:rFonts w:cs="Calibri"/>
          <w:shd w:val="clear" w:color="auto" w:fill="FFFFFF"/>
          <w:lang w:val="ru-RU"/>
        </w:rPr>
        <w:t xml:space="preserve">. </w:t>
      </w:r>
      <w:r w:rsidRPr="00DA557A">
        <w:rPr>
          <w:rFonts w:cs="Calibri"/>
          <w:shd w:val="clear" w:color="auto" w:fill="FFFFFF"/>
        </w:rPr>
        <w:t>правилник</w:t>
      </w:r>
      <w:r w:rsidRPr="00DA557A">
        <w:rPr>
          <w:rFonts w:cs="Calibri"/>
          <w:shd w:val="clear" w:color="auto" w:fill="FFFFFF"/>
          <w:lang w:val="ru-RU"/>
        </w:rPr>
        <w:t xml:space="preserve"> </w:t>
      </w:r>
      <w:r w:rsidRPr="00DA557A">
        <w:rPr>
          <w:rFonts w:cs="Calibri"/>
          <w:shd w:val="clear" w:color="auto" w:fill="FFFFFF"/>
        </w:rPr>
        <w:t>и</w:t>
      </w:r>
      <w:r w:rsidRPr="00DA557A">
        <w:rPr>
          <w:rFonts w:cs="Calibri"/>
          <w:shd w:val="clear" w:color="auto" w:fill="FFFFFF"/>
          <w:lang w:val="ru-RU"/>
        </w:rPr>
        <w:t xml:space="preserve"> 43/2013 – </w:t>
      </w:r>
      <w:r w:rsidRPr="00DA557A">
        <w:rPr>
          <w:rFonts w:cs="Calibri"/>
          <w:shd w:val="clear" w:color="auto" w:fill="FFFFFF"/>
        </w:rPr>
        <w:t>др</w:t>
      </w:r>
      <w:r w:rsidRPr="00DA557A">
        <w:rPr>
          <w:rFonts w:cs="Calibri"/>
          <w:shd w:val="clear" w:color="auto" w:fill="FFFFFF"/>
          <w:lang w:val="ru-RU"/>
        </w:rPr>
        <w:t xml:space="preserve">. </w:t>
      </w:r>
      <w:r w:rsidRPr="00DA557A">
        <w:rPr>
          <w:rFonts w:cs="Calibri"/>
          <w:shd w:val="clear" w:color="auto" w:fill="FFFFFF"/>
        </w:rPr>
        <w:t>правилник</w:t>
      </w:r>
      <w:r w:rsidRPr="00DA557A">
        <w:rPr>
          <w:rFonts w:cs="Calibri"/>
          <w:shd w:val="clear" w:color="auto" w:fill="FFFFFF"/>
          <w:lang w:val="ru-RU"/>
        </w:rPr>
        <w:t xml:space="preserve">), </w:t>
      </w:r>
      <w:r w:rsidRPr="00DA557A">
        <w:rPr>
          <w:rFonts w:cs="Calibri"/>
          <w:shd w:val="clear" w:color="auto" w:fill="FFFFFF"/>
        </w:rPr>
        <w:t xml:space="preserve">пастеризовано поврће мора да испуњава следеће услове: </w:t>
      </w:r>
      <w:r w:rsidRPr="00DA557A">
        <w:rPr>
          <w:rFonts w:cs="Calibri"/>
          <w:b/>
          <w:shd w:val="clear" w:color="auto" w:fill="FFFFFF"/>
        </w:rPr>
        <w:t>да не садржи више од 2% кухињскње соли.</w:t>
      </w:r>
      <w:r w:rsidRPr="00DA557A">
        <w:rPr>
          <w:rFonts w:cs="Calibri"/>
          <w:shd w:val="clear" w:color="auto" w:fill="FFFFFF"/>
        </w:rPr>
        <w:t xml:space="preserve"> </w:t>
      </w:r>
      <w:r w:rsidRPr="00DA557A">
        <w:rPr>
          <w:rFonts w:cs="Calibri"/>
          <w:shd w:val="clear" w:color="auto" w:fill="FFFFFF"/>
          <w:lang w:val="ru-RU"/>
        </w:rPr>
        <w:t xml:space="preserve"> </w:t>
      </w:r>
    </w:p>
    <w:p w:rsidR="00CD3A7A" w:rsidRPr="00DA557A" w:rsidRDefault="00CD3A7A" w:rsidP="00CD3A7A">
      <w:pPr>
        <w:rPr>
          <w:rFonts w:cs="Calibri"/>
          <w:shd w:val="clear" w:color="auto" w:fill="FFFFFF"/>
        </w:rPr>
      </w:pPr>
    </w:p>
    <w:p w:rsidR="00CD3A7A" w:rsidRPr="00DA557A" w:rsidRDefault="00CD3A7A" w:rsidP="00CD3A7A">
      <w:pPr>
        <w:rPr>
          <w:shd w:val="clear" w:color="auto" w:fill="FFFFFF"/>
        </w:rPr>
      </w:pPr>
    </w:p>
    <w:p w:rsidR="00CD3A7A" w:rsidRPr="00DA557A" w:rsidRDefault="00CD3A7A" w:rsidP="00CD3A7A">
      <w:pPr>
        <w:tabs>
          <w:tab w:val="left" w:pos="6495"/>
        </w:tabs>
        <w:rPr>
          <w:bCs/>
        </w:rPr>
      </w:pPr>
    </w:p>
    <w:p w:rsidR="00CD3A7A" w:rsidRPr="00DA557A" w:rsidRDefault="00CD3A7A" w:rsidP="00CD3A7A">
      <w:pPr>
        <w:rPr>
          <w:rFonts w:eastAsia="Times New Roman" w:cs="Calibri"/>
          <w:b/>
        </w:rPr>
      </w:pPr>
      <w:r w:rsidRPr="00DA557A">
        <w:rPr>
          <w:rFonts w:eastAsia="Times New Roman" w:cs="Calibri"/>
          <w:b/>
        </w:rPr>
        <w:t xml:space="preserve"> ОДРЕЂИВАЊЕ САДРЖАЈА СИРЋЕТНЕ КИСЕЛИНЕ У НАЛИВУ</w:t>
      </w:r>
    </w:p>
    <w:p w:rsidR="00CD3A7A" w:rsidRPr="00DA557A" w:rsidRDefault="00CD3A7A" w:rsidP="00CD3A7A">
      <w:pPr>
        <w:pStyle w:val="ListParagraph"/>
        <w:ind w:left="0"/>
        <w:rPr>
          <w:rFonts w:eastAsia="Times New Roman" w:cs="Calibri"/>
          <w:b/>
        </w:rPr>
      </w:pPr>
      <w:r w:rsidRPr="00DA557A">
        <w:rPr>
          <w:rFonts w:eastAsia="Times New Roman" w:cs="Calibri"/>
          <w:b/>
        </w:rPr>
        <w:t>Прибор:</w:t>
      </w:r>
    </w:p>
    <w:p w:rsidR="00CD3A7A" w:rsidRPr="00DA557A" w:rsidRDefault="00CD3A7A" w:rsidP="00EA6D24">
      <w:pPr>
        <w:numPr>
          <w:ilvl w:val="0"/>
          <w:numId w:val="5"/>
        </w:numPr>
        <w:spacing w:after="0" w:line="240" w:lineRule="auto"/>
        <w:rPr>
          <w:rFonts w:eastAsia="Times New Roman" w:cs="Calibri"/>
        </w:rPr>
      </w:pPr>
      <w:r w:rsidRPr="00DA557A">
        <w:rPr>
          <w:rFonts w:eastAsia="Times New Roman" w:cs="Calibri"/>
        </w:rPr>
        <w:t>Чаша запремине 100 cm</w:t>
      </w:r>
      <w:r w:rsidRPr="00DA557A">
        <w:rPr>
          <w:rFonts w:eastAsia="Times New Roman" w:cs="Calibri"/>
          <w:vertAlign w:val="superscript"/>
        </w:rPr>
        <w:t>3</w:t>
      </w:r>
    </w:p>
    <w:p w:rsidR="00CD3A7A" w:rsidRPr="00DA557A" w:rsidRDefault="00CD3A7A" w:rsidP="00EA6D24">
      <w:pPr>
        <w:numPr>
          <w:ilvl w:val="0"/>
          <w:numId w:val="5"/>
        </w:numPr>
        <w:spacing w:after="0" w:line="240" w:lineRule="auto"/>
        <w:rPr>
          <w:rFonts w:eastAsia="Times New Roman" w:cs="Calibri"/>
        </w:rPr>
      </w:pPr>
      <w:r w:rsidRPr="00DA557A">
        <w:rPr>
          <w:rFonts w:eastAsia="Times New Roman" w:cs="Calibri"/>
        </w:rPr>
        <w:t>Нормални суд запремине 250cm</w:t>
      </w:r>
      <w:r w:rsidRPr="00DA557A">
        <w:rPr>
          <w:rFonts w:eastAsia="Times New Roman" w:cs="Calibri"/>
          <w:vertAlign w:val="superscript"/>
        </w:rPr>
        <w:t>3</w:t>
      </w:r>
    </w:p>
    <w:p w:rsidR="00CD3A7A" w:rsidRPr="00DA557A" w:rsidRDefault="00CD3A7A" w:rsidP="00EA6D24">
      <w:pPr>
        <w:numPr>
          <w:ilvl w:val="0"/>
          <w:numId w:val="5"/>
        </w:numPr>
        <w:spacing w:after="0" w:line="240" w:lineRule="auto"/>
        <w:rPr>
          <w:rFonts w:eastAsia="Times New Roman" w:cs="Calibri"/>
        </w:rPr>
      </w:pPr>
      <w:r w:rsidRPr="00DA557A">
        <w:rPr>
          <w:rFonts w:eastAsia="Times New Roman" w:cs="Calibri"/>
          <w:bCs/>
        </w:rPr>
        <w:t xml:space="preserve">Пипета запремине 25 </w:t>
      </w:r>
      <w:r w:rsidRPr="00DA557A">
        <w:rPr>
          <w:rFonts w:eastAsia="Times New Roman" w:cs="Calibri"/>
        </w:rPr>
        <w:t>cm</w:t>
      </w:r>
      <w:r w:rsidRPr="00DA557A">
        <w:rPr>
          <w:rFonts w:eastAsia="Times New Roman" w:cs="Calibri"/>
          <w:vertAlign w:val="superscript"/>
        </w:rPr>
        <w:t>3</w:t>
      </w:r>
    </w:p>
    <w:p w:rsidR="00CD3A7A" w:rsidRPr="00DA557A" w:rsidRDefault="00CD3A7A" w:rsidP="00EA6D24">
      <w:pPr>
        <w:numPr>
          <w:ilvl w:val="0"/>
          <w:numId w:val="5"/>
        </w:numPr>
        <w:spacing w:after="0" w:line="240" w:lineRule="auto"/>
        <w:rPr>
          <w:rFonts w:eastAsia="Times New Roman" w:cs="Calibri"/>
        </w:rPr>
      </w:pPr>
      <w:r w:rsidRPr="00DA557A">
        <w:rPr>
          <w:rFonts w:eastAsia="Times New Roman" w:cs="Calibri"/>
        </w:rPr>
        <w:t>Ерленмајер запремине 300 cm</w:t>
      </w:r>
      <w:r w:rsidRPr="00DA557A">
        <w:rPr>
          <w:rFonts w:eastAsia="Times New Roman" w:cs="Calibri"/>
          <w:vertAlign w:val="superscript"/>
        </w:rPr>
        <w:t>3</w:t>
      </w:r>
    </w:p>
    <w:p w:rsidR="00CD3A7A" w:rsidRPr="00DA557A" w:rsidRDefault="00CD3A7A" w:rsidP="00EA6D24">
      <w:pPr>
        <w:numPr>
          <w:ilvl w:val="0"/>
          <w:numId w:val="5"/>
        </w:numPr>
        <w:spacing w:after="0" w:line="240" w:lineRule="auto"/>
        <w:rPr>
          <w:rFonts w:eastAsia="Times New Roman" w:cs="Calibri"/>
        </w:rPr>
      </w:pPr>
      <w:r w:rsidRPr="00DA557A">
        <w:rPr>
          <w:rFonts w:eastAsia="Times New Roman" w:cs="Calibri"/>
        </w:rPr>
        <w:t>Бирета запремине 25 или 50 cm</w:t>
      </w:r>
      <w:r w:rsidRPr="00DA557A">
        <w:rPr>
          <w:rFonts w:eastAsia="Times New Roman" w:cs="Calibri"/>
          <w:vertAlign w:val="superscript"/>
        </w:rPr>
        <w:t>3</w:t>
      </w:r>
    </w:p>
    <w:p w:rsidR="00CD3A7A" w:rsidRPr="00DA557A" w:rsidRDefault="00CD3A7A" w:rsidP="00EA6D24">
      <w:pPr>
        <w:numPr>
          <w:ilvl w:val="0"/>
          <w:numId w:val="5"/>
        </w:numPr>
        <w:spacing w:after="0" w:line="240" w:lineRule="auto"/>
        <w:rPr>
          <w:rFonts w:eastAsia="Times New Roman" w:cs="Calibri"/>
        </w:rPr>
      </w:pPr>
      <w:r w:rsidRPr="00DA557A">
        <w:rPr>
          <w:rFonts w:eastAsia="Times New Roman" w:cs="Calibri"/>
        </w:rPr>
        <w:t>лабораторијске чаше</w:t>
      </w:r>
    </w:p>
    <w:p w:rsidR="00CD3A7A" w:rsidRPr="00DA557A" w:rsidRDefault="00CD3A7A" w:rsidP="00EA6D24">
      <w:pPr>
        <w:numPr>
          <w:ilvl w:val="0"/>
          <w:numId w:val="5"/>
        </w:numPr>
        <w:spacing w:after="0" w:line="240" w:lineRule="auto"/>
        <w:rPr>
          <w:rFonts w:eastAsia="Times New Roman" w:cs="Calibri"/>
        </w:rPr>
      </w:pPr>
      <w:r w:rsidRPr="00DA557A">
        <w:rPr>
          <w:rFonts w:eastAsia="Times New Roman" w:cs="Calibri"/>
        </w:rPr>
        <w:t>стаклени левак</w:t>
      </w:r>
    </w:p>
    <w:p w:rsidR="00CD3A7A" w:rsidRPr="00DA557A" w:rsidRDefault="00CD3A7A" w:rsidP="00EA6D24">
      <w:pPr>
        <w:numPr>
          <w:ilvl w:val="0"/>
          <w:numId w:val="5"/>
        </w:numPr>
        <w:spacing w:after="0" w:line="240" w:lineRule="auto"/>
        <w:rPr>
          <w:rFonts w:eastAsia="Times New Roman" w:cs="Calibri"/>
        </w:rPr>
      </w:pPr>
      <w:r w:rsidRPr="00DA557A">
        <w:rPr>
          <w:rFonts w:eastAsia="Times New Roman" w:cs="Calibri"/>
        </w:rPr>
        <w:t>филтер папир</w:t>
      </w:r>
    </w:p>
    <w:p w:rsidR="002D6E22" w:rsidRDefault="002D6E22" w:rsidP="00CD3A7A">
      <w:pPr>
        <w:pStyle w:val="ListParagraph"/>
        <w:ind w:left="0"/>
        <w:rPr>
          <w:rFonts w:eastAsia="Times New Roman" w:cs="Calibri"/>
          <w:b/>
        </w:rPr>
      </w:pPr>
    </w:p>
    <w:p w:rsidR="00CD3A7A" w:rsidRPr="00DA557A" w:rsidRDefault="00CD3A7A" w:rsidP="00CD3A7A">
      <w:pPr>
        <w:pStyle w:val="ListParagraph"/>
        <w:ind w:left="0"/>
        <w:rPr>
          <w:rFonts w:eastAsia="Times New Roman" w:cs="Calibri"/>
          <w:b/>
        </w:rPr>
      </w:pPr>
      <w:r w:rsidRPr="00DA557A">
        <w:rPr>
          <w:rFonts w:eastAsia="Times New Roman" w:cs="Calibri"/>
          <w:b/>
        </w:rPr>
        <w:t>Реагенси:</w:t>
      </w:r>
    </w:p>
    <w:p w:rsidR="00CD3A7A" w:rsidRPr="00DA557A" w:rsidRDefault="00CD3A7A" w:rsidP="00EA6D24">
      <w:pPr>
        <w:numPr>
          <w:ilvl w:val="0"/>
          <w:numId w:val="6"/>
        </w:numPr>
        <w:spacing w:after="0" w:line="240" w:lineRule="auto"/>
        <w:rPr>
          <w:rFonts w:eastAsia="Times New Roman" w:cs="Calibri"/>
          <w:lang w:val="ru-RU"/>
        </w:rPr>
      </w:pPr>
      <w:r w:rsidRPr="00DA557A">
        <w:rPr>
          <w:rFonts w:eastAsia="Times New Roman" w:cs="Calibri"/>
          <w:bCs/>
        </w:rPr>
        <w:t>Стандардни раствор натријум-хидроксида, c</w:t>
      </w:r>
      <w:r w:rsidRPr="00DA557A">
        <w:rPr>
          <w:rFonts w:eastAsia="Times New Roman" w:cs="Calibri"/>
          <w:bCs/>
          <w:lang w:val="ru-RU"/>
        </w:rPr>
        <w:t>(</w:t>
      </w:r>
      <w:r w:rsidRPr="00DA557A">
        <w:rPr>
          <w:rFonts w:eastAsia="Times New Roman" w:cs="Calibri"/>
          <w:bCs/>
        </w:rPr>
        <w:t>NaOH</w:t>
      </w:r>
      <w:r w:rsidRPr="00DA557A">
        <w:rPr>
          <w:rFonts w:eastAsia="Times New Roman" w:cs="Calibri"/>
          <w:bCs/>
          <w:lang w:val="ru-RU"/>
        </w:rPr>
        <w:t>)=0</w:t>
      </w:r>
      <w:r w:rsidRPr="00DA557A">
        <w:rPr>
          <w:rFonts w:eastAsia="Times New Roman" w:cs="Calibri"/>
          <w:bCs/>
        </w:rPr>
        <w:t>,</w:t>
      </w:r>
      <w:r w:rsidRPr="00DA557A">
        <w:rPr>
          <w:rFonts w:eastAsia="Times New Roman" w:cs="Calibri"/>
          <w:bCs/>
          <w:lang w:val="ru-RU"/>
        </w:rPr>
        <w:t xml:space="preserve">1 </w:t>
      </w:r>
      <w:r w:rsidRPr="00DA557A">
        <w:rPr>
          <w:rFonts w:eastAsia="Times New Roman" w:cs="Calibri"/>
          <w:bCs/>
        </w:rPr>
        <w:t>mol</w:t>
      </w:r>
      <w:r w:rsidRPr="00DA557A">
        <w:rPr>
          <w:rFonts w:eastAsia="Times New Roman" w:cs="Calibri"/>
          <w:bCs/>
          <w:lang w:val="ru-RU"/>
        </w:rPr>
        <w:t>/</w:t>
      </w:r>
      <w:r w:rsidRPr="00DA557A">
        <w:rPr>
          <w:rFonts w:eastAsia="Times New Roman" w:cs="Calibri"/>
          <w:bCs/>
        </w:rPr>
        <w:t>dm</w:t>
      </w:r>
      <w:r w:rsidRPr="00DA557A">
        <w:rPr>
          <w:rFonts w:eastAsia="Times New Roman" w:cs="Calibri"/>
          <w:bCs/>
          <w:vertAlign w:val="superscript"/>
          <w:lang w:val="ru-RU"/>
        </w:rPr>
        <w:t>3</w:t>
      </w:r>
    </w:p>
    <w:p w:rsidR="00CD3A7A" w:rsidRPr="00DA557A" w:rsidRDefault="00CD3A7A" w:rsidP="00EA6D24">
      <w:pPr>
        <w:numPr>
          <w:ilvl w:val="0"/>
          <w:numId w:val="6"/>
        </w:numPr>
        <w:spacing w:after="0" w:line="240" w:lineRule="auto"/>
        <w:rPr>
          <w:rFonts w:eastAsia="Times New Roman" w:cs="Calibri"/>
        </w:rPr>
      </w:pPr>
      <w:r w:rsidRPr="00DA557A">
        <w:rPr>
          <w:rFonts w:eastAsia="Times New Roman" w:cs="Calibri"/>
        </w:rPr>
        <w:t>1% раствор фенолфталеина, индикатор</w:t>
      </w:r>
    </w:p>
    <w:p w:rsidR="00CD3A7A" w:rsidRPr="00DA557A" w:rsidRDefault="00CD3A7A" w:rsidP="00EA6D24">
      <w:pPr>
        <w:numPr>
          <w:ilvl w:val="0"/>
          <w:numId w:val="6"/>
        </w:numPr>
        <w:spacing w:after="0" w:line="240" w:lineRule="auto"/>
        <w:rPr>
          <w:rFonts w:eastAsia="Times New Roman" w:cs="Calibri"/>
        </w:rPr>
      </w:pPr>
      <w:r w:rsidRPr="00DA557A">
        <w:rPr>
          <w:rFonts w:eastAsia="Times New Roman" w:cs="Calibri"/>
        </w:rPr>
        <w:t>Дестилована вода</w:t>
      </w:r>
    </w:p>
    <w:p w:rsidR="00CD3A7A" w:rsidRPr="00DA557A" w:rsidRDefault="00CD3A7A" w:rsidP="00EA6D24">
      <w:pPr>
        <w:numPr>
          <w:ilvl w:val="0"/>
          <w:numId w:val="6"/>
        </w:numPr>
        <w:spacing w:after="0" w:line="240" w:lineRule="auto"/>
        <w:rPr>
          <w:rFonts w:eastAsia="Times New Roman" w:cs="Calibri"/>
        </w:rPr>
      </w:pPr>
      <w:r w:rsidRPr="00DA557A">
        <w:rPr>
          <w:rFonts w:eastAsia="Times New Roman" w:cs="Calibri"/>
        </w:rPr>
        <w:t xml:space="preserve">Узорак : налив пастеризованог поврћа (крастваци) </w:t>
      </w:r>
    </w:p>
    <w:p w:rsidR="00CD3A7A" w:rsidRPr="00DA557A" w:rsidRDefault="00CD3A7A" w:rsidP="00CD3A7A">
      <w:pPr>
        <w:rPr>
          <w:rFonts w:eastAsia="Times New Roman" w:cs="Calibri"/>
        </w:rPr>
      </w:pPr>
    </w:p>
    <w:p w:rsidR="00CD3A7A" w:rsidRPr="00DA557A" w:rsidRDefault="00CD3A7A" w:rsidP="00CD3A7A">
      <w:pPr>
        <w:pStyle w:val="ListParagraph"/>
        <w:ind w:left="0"/>
        <w:rPr>
          <w:rFonts w:eastAsia="Times New Roman" w:cs="Calibri"/>
          <w:b/>
        </w:rPr>
      </w:pPr>
      <w:r w:rsidRPr="00DA557A">
        <w:rPr>
          <w:rFonts w:eastAsia="Times New Roman" w:cs="Calibri"/>
          <w:b/>
        </w:rPr>
        <w:t>Поступак</w:t>
      </w:r>
    </w:p>
    <w:p w:rsidR="00CD3A7A" w:rsidRPr="00DA557A" w:rsidRDefault="00CD3A7A" w:rsidP="00CD3A7A">
      <w:pPr>
        <w:rPr>
          <w:rFonts w:eastAsia="Times New Roman" w:cs="Calibri"/>
        </w:rPr>
      </w:pPr>
      <w:r w:rsidRPr="00DA557A">
        <w:rPr>
          <w:rFonts w:eastAsia="Times New Roman" w:cs="Calibri"/>
        </w:rPr>
        <w:t>Налив профилтрирати. Од припремљеног узорка одмерити око 25 g</w:t>
      </w:r>
      <w:r w:rsidRPr="00DA557A">
        <w:rPr>
          <w:rFonts w:eastAsia="Times New Roman" w:cs="Calibri"/>
          <w:lang w:val="ru-RU"/>
        </w:rPr>
        <w:t xml:space="preserve"> (±0,1</w:t>
      </w:r>
      <w:r w:rsidRPr="00DA557A">
        <w:rPr>
          <w:rFonts w:eastAsia="Times New Roman" w:cs="Calibri"/>
        </w:rPr>
        <w:t>mg</w:t>
      </w:r>
      <w:r w:rsidRPr="00DA557A">
        <w:rPr>
          <w:rFonts w:eastAsia="Times New Roman" w:cs="Calibri"/>
          <w:lang w:val="ru-RU"/>
        </w:rPr>
        <w:t>)</w:t>
      </w:r>
      <w:r w:rsidRPr="00DA557A">
        <w:rPr>
          <w:rFonts w:eastAsia="Times New Roman" w:cs="Calibri"/>
        </w:rPr>
        <w:t xml:space="preserve"> узорка и квантитативно пренети у  нормални суд, допунити дестилованом водом до ознаке и добро промућкати. Из припремљеног узорка отпипетирати 25 cm</w:t>
      </w:r>
      <w:r w:rsidRPr="00DA557A">
        <w:rPr>
          <w:rFonts w:eastAsia="Times New Roman" w:cs="Calibri"/>
          <w:vertAlign w:val="superscript"/>
        </w:rPr>
        <w:t>3</w:t>
      </w:r>
      <w:r w:rsidRPr="00DA557A">
        <w:rPr>
          <w:rFonts w:eastAsia="Times New Roman" w:cs="Calibri"/>
        </w:rPr>
        <w:t xml:space="preserve"> у ерленмајер, додати неколико капи фенолфталеина (0,25 – 0,50 cm</w:t>
      </w:r>
      <w:r w:rsidRPr="00DA557A">
        <w:rPr>
          <w:rFonts w:eastAsia="Times New Roman" w:cs="Calibri"/>
          <w:vertAlign w:val="superscript"/>
        </w:rPr>
        <w:t>3</w:t>
      </w:r>
      <w:r w:rsidRPr="00DA557A">
        <w:rPr>
          <w:rFonts w:eastAsia="Times New Roman" w:cs="Calibri"/>
        </w:rPr>
        <w:t>), и  титрисати стандардним раствором натријум-хидроксида, c(NaOH)=0,1 mol/dm</w:t>
      </w:r>
      <w:r w:rsidRPr="00DA557A">
        <w:rPr>
          <w:rFonts w:eastAsia="Times New Roman" w:cs="Calibri"/>
          <w:vertAlign w:val="superscript"/>
        </w:rPr>
        <w:t>3</w:t>
      </w:r>
      <w:r w:rsidRPr="00DA557A">
        <w:rPr>
          <w:rFonts w:eastAsia="Times New Roman" w:cs="Calibri"/>
        </w:rPr>
        <w:t>, до појаве светлоружичасте боје, која ће се задржати најмање 30 s. Урадити две паралелне пробе.</w:t>
      </w:r>
    </w:p>
    <w:p w:rsidR="00CD3A7A" w:rsidRPr="00DA557A" w:rsidRDefault="00CD3A7A" w:rsidP="00CD3A7A">
      <w:pPr>
        <w:pStyle w:val="ListParagraph"/>
        <w:ind w:left="0"/>
        <w:rPr>
          <w:rFonts w:eastAsia="Times New Roman" w:cs="Calibri"/>
        </w:rPr>
      </w:pPr>
    </w:p>
    <w:p w:rsidR="00CD3A7A" w:rsidRPr="00DA557A" w:rsidRDefault="00CD3A7A" w:rsidP="00CD3A7A">
      <w:pPr>
        <w:rPr>
          <w:rFonts w:eastAsia="Times New Roman" w:cs="Calibri"/>
          <w:b/>
        </w:rPr>
      </w:pPr>
      <w:r w:rsidRPr="00DA557A">
        <w:rPr>
          <w:rFonts w:eastAsia="Times New Roman" w:cs="Calibri"/>
          <w:b/>
        </w:rPr>
        <w:lastRenderedPageBreak/>
        <w:t>Принцип одређивања:</w:t>
      </w:r>
    </w:p>
    <w:p w:rsidR="00CD3A7A" w:rsidRPr="00DA557A" w:rsidRDefault="00CD3A7A" w:rsidP="00CD3A7A">
      <w:pPr>
        <w:rPr>
          <w:rFonts w:eastAsia="Times New Roman" w:cs="Calibri"/>
          <w:vertAlign w:val="subscript"/>
          <w:lang w:val="ru-RU"/>
        </w:rPr>
      </w:pPr>
      <w:r w:rsidRPr="00DA557A">
        <w:rPr>
          <w:rFonts w:eastAsia="Times New Roman" w:cs="Calibri"/>
        </w:rPr>
        <w:t>Садржај сирћетне киселине у пастеризованим производима од поврћа не сме да износи више од 2% (у овом случају директно у наливу). Метода одређивања укупне киселости титрацијом заснива се на неутрализацији киселина стандардним раствором натријум-хидроксида познате концентрације уз индикатор фенолфталеин до појаве ружичасте боје.</w:t>
      </w:r>
    </w:p>
    <w:p w:rsidR="00CD3A7A" w:rsidRPr="00DA557A" w:rsidRDefault="00CD3A7A" w:rsidP="00CD3A7A">
      <w:pPr>
        <w:rPr>
          <w:rFonts w:eastAsia="Times New Roman" w:cs="Calibri"/>
          <w:b/>
        </w:rPr>
      </w:pPr>
      <w:r w:rsidRPr="00DA557A">
        <w:rPr>
          <w:rFonts w:eastAsia="Times New Roman" w:cs="Calibri"/>
        </w:rPr>
        <w:t xml:space="preserve"> CH</w:t>
      </w:r>
      <w:r w:rsidRPr="00DA557A">
        <w:rPr>
          <w:rFonts w:eastAsia="Times New Roman" w:cs="Calibri"/>
          <w:vertAlign w:val="subscript"/>
        </w:rPr>
        <w:t>3</w:t>
      </w:r>
      <w:r w:rsidRPr="00DA557A">
        <w:rPr>
          <w:rFonts w:eastAsia="Times New Roman" w:cs="Calibri"/>
        </w:rPr>
        <w:t>COOH + NaOH → CH</w:t>
      </w:r>
      <w:r w:rsidRPr="00DA557A">
        <w:rPr>
          <w:rFonts w:eastAsia="Times New Roman" w:cs="Calibri"/>
          <w:vertAlign w:val="subscript"/>
        </w:rPr>
        <w:t>3</w:t>
      </w:r>
      <w:r w:rsidRPr="00DA557A">
        <w:rPr>
          <w:rFonts w:eastAsia="Times New Roman" w:cs="Calibri"/>
        </w:rPr>
        <w:t>COONa + H</w:t>
      </w:r>
      <w:r w:rsidRPr="00DA557A">
        <w:rPr>
          <w:rFonts w:eastAsia="Times New Roman" w:cs="Calibri"/>
          <w:vertAlign w:val="subscript"/>
        </w:rPr>
        <w:t>2</w:t>
      </w:r>
      <w:r w:rsidRPr="00DA557A">
        <w:rPr>
          <w:rFonts w:eastAsia="Times New Roman" w:cs="Calibri"/>
        </w:rPr>
        <w:t>O</w:t>
      </w:r>
    </w:p>
    <w:p w:rsidR="00CD3A7A" w:rsidRPr="00DA557A" w:rsidRDefault="00CD3A7A" w:rsidP="00CD3A7A">
      <w:pPr>
        <w:rPr>
          <w:rFonts w:eastAsia="Times New Roman" w:cs="Calibri"/>
          <w:b/>
        </w:rPr>
      </w:pPr>
      <w:r w:rsidRPr="00DA557A">
        <w:rPr>
          <w:rFonts w:eastAsia="Times New Roman" w:cs="Calibri"/>
          <w:b/>
        </w:rPr>
        <w:t>Прорачун:</w:t>
      </w:r>
    </w:p>
    <w:p w:rsidR="00CD3A7A" w:rsidRPr="00DA557A" w:rsidRDefault="00CD3A7A" w:rsidP="00CD3A7A">
      <w:pPr>
        <w:rPr>
          <w:rFonts w:eastAsia="Times New Roman" w:cs="Calibri"/>
        </w:rPr>
      </w:pPr>
      <w:r w:rsidRPr="00DA557A">
        <w:rPr>
          <w:rFonts w:eastAsia="Times New Roman" w:cs="Calibri"/>
        </w:rPr>
        <w:t>%CH</w:t>
      </w:r>
      <w:r w:rsidRPr="00DA557A">
        <w:rPr>
          <w:rFonts w:eastAsia="Times New Roman" w:cs="Calibri"/>
          <w:vertAlign w:val="subscript"/>
        </w:rPr>
        <w:t>3</w:t>
      </w:r>
      <w:r w:rsidRPr="00DA557A">
        <w:rPr>
          <w:rFonts w:eastAsia="Times New Roman" w:cs="Calibri"/>
        </w:rPr>
        <w:t>COOH</w:t>
      </w:r>
    </w:p>
    <w:p w:rsidR="00CD3A7A" w:rsidRPr="00DA557A" w:rsidRDefault="00CD3A7A" w:rsidP="00CD3A7A">
      <w:pPr>
        <w:tabs>
          <w:tab w:val="left" w:pos="6495"/>
        </w:tabs>
        <w:rPr>
          <w:rFonts w:eastAsia="Times New Roman" w:cs="Calibri"/>
          <w:b/>
          <w:bCs/>
        </w:rPr>
      </w:pPr>
      <w:r w:rsidRPr="00DA557A">
        <w:rPr>
          <w:rFonts w:eastAsia="Times New Roman" w:cs="Calibri"/>
          <w:b/>
          <w:bCs/>
        </w:rPr>
        <w:t xml:space="preserve">Тумачење резултата: </w:t>
      </w:r>
    </w:p>
    <w:p w:rsidR="00CD3A7A" w:rsidRDefault="00CD3A7A" w:rsidP="00CD3A7A">
      <w:pPr>
        <w:rPr>
          <w:rFonts w:eastAsia="Times New Roman" w:cs="Calibri"/>
          <w:shd w:val="clear" w:color="auto" w:fill="FFFFFF"/>
          <w:lang w:val="ru-RU"/>
        </w:rPr>
      </w:pPr>
      <w:r w:rsidRPr="00DA557A">
        <w:rPr>
          <w:rFonts w:eastAsia="Times New Roman" w:cs="Calibri"/>
        </w:rPr>
        <w:t xml:space="preserve">По Правилнику о квалитету производа од воћа, поврћа и печурки и пектинских препарата </w:t>
      </w:r>
      <w:r w:rsidRPr="00DA557A">
        <w:rPr>
          <w:rFonts w:eastAsia="Times New Roman" w:cs="Calibri"/>
          <w:lang w:val="ru-RU"/>
        </w:rPr>
        <w:t xml:space="preserve"> </w:t>
      </w:r>
      <w:r w:rsidRPr="00DA557A">
        <w:rPr>
          <w:rFonts w:eastAsia="Times New Roman" w:cs="Calibri"/>
          <w:shd w:val="clear" w:color="auto" w:fill="FFFFFF"/>
          <w:lang w:val="ru-RU"/>
        </w:rPr>
        <w:t>(“</w:t>
      </w:r>
      <w:r w:rsidRPr="00DA557A">
        <w:rPr>
          <w:rFonts w:eastAsia="Times New Roman" w:cs="Calibri"/>
          <w:shd w:val="clear" w:color="auto" w:fill="FFFFFF"/>
        </w:rPr>
        <w:t>Сл</w:t>
      </w:r>
      <w:r w:rsidRPr="00DA557A">
        <w:rPr>
          <w:rFonts w:eastAsia="Times New Roman" w:cs="Calibri"/>
          <w:shd w:val="clear" w:color="auto" w:fill="FFFFFF"/>
          <w:lang w:val="ru-RU"/>
        </w:rPr>
        <w:t xml:space="preserve">. </w:t>
      </w:r>
      <w:r w:rsidRPr="00DA557A">
        <w:rPr>
          <w:rFonts w:eastAsia="Times New Roman" w:cs="Calibri"/>
          <w:shd w:val="clear" w:color="auto" w:fill="FFFFFF"/>
        </w:rPr>
        <w:t xml:space="preserve">Лист </w:t>
      </w:r>
      <w:r w:rsidRPr="00DA557A">
        <w:rPr>
          <w:rFonts w:eastAsia="Times New Roman" w:cs="Calibri"/>
          <w:shd w:val="clear" w:color="auto" w:fill="FFFFFF"/>
          <w:lang w:val="ru-RU"/>
        </w:rPr>
        <w:t xml:space="preserve"> </w:t>
      </w:r>
      <w:r w:rsidRPr="00DA557A">
        <w:rPr>
          <w:rFonts w:eastAsia="Times New Roman" w:cs="Calibri"/>
          <w:shd w:val="clear" w:color="auto" w:fill="FFFFFF"/>
        </w:rPr>
        <w:t>СФРЈ</w:t>
      </w:r>
      <w:r w:rsidRPr="00DA557A">
        <w:rPr>
          <w:rFonts w:eastAsia="Times New Roman" w:cs="Calibri"/>
          <w:shd w:val="clear" w:color="auto" w:fill="FFFFFF"/>
          <w:lang w:val="ru-RU"/>
        </w:rPr>
        <w:t xml:space="preserve">”, </w:t>
      </w:r>
      <w:r w:rsidRPr="00DA557A">
        <w:rPr>
          <w:rFonts w:eastAsia="Times New Roman" w:cs="Calibri"/>
          <w:shd w:val="clear" w:color="auto" w:fill="FFFFFF"/>
        </w:rPr>
        <w:t>бр</w:t>
      </w:r>
      <w:r w:rsidRPr="00DA557A">
        <w:rPr>
          <w:rFonts w:eastAsia="Times New Roman" w:cs="Calibri"/>
          <w:shd w:val="clear" w:color="auto" w:fill="FFFFFF"/>
          <w:lang w:val="ru-RU"/>
        </w:rPr>
        <w:t xml:space="preserve">. 1/79, 20/82, 39/89 – </w:t>
      </w:r>
      <w:r w:rsidRPr="00DA557A">
        <w:rPr>
          <w:rFonts w:eastAsia="Times New Roman" w:cs="Calibri"/>
          <w:shd w:val="clear" w:color="auto" w:fill="FFFFFF"/>
        </w:rPr>
        <w:t>др</w:t>
      </w:r>
      <w:r w:rsidRPr="00DA557A">
        <w:rPr>
          <w:rFonts w:eastAsia="Times New Roman" w:cs="Calibri"/>
          <w:shd w:val="clear" w:color="auto" w:fill="FFFFFF"/>
          <w:lang w:val="ru-RU"/>
        </w:rPr>
        <w:t xml:space="preserve">. </w:t>
      </w:r>
      <w:r w:rsidRPr="00DA557A">
        <w:rPr>
          <w:rFonts w:eastAsia="Times New Roman" w:cs="Calibri"/>
          <w:shd w:val="clear" w:color="auto" w:fill="FFFFFF"/>
        </w:rPr>
        <w:t>правилник</w:t>
      </w:r>
      <w:r w:rsidRPr="00DA557A">
        <w:rPr>
          <w:rFonts w:eastAsia="Times New Roman" w:cs="Calibri"/>
          <w:shd w:val="clear" w:color="auto" w:fill="FFFFFF"/>
          <w:lang w:val="ru-RU"/>
        </w:rPr>
        <w:t xml:space="preserve">, 74/90 </w:t>
      </w:r>
      <w:r w:rsidRPr="00DA557A">
        <w:rPr>
          <w:rFonts w:eastAsia="Times New Roman" w:cs="Calibri"/>
          <w:shd w:val="clear" w:color="auto" w:fill="FFFFFF"/>
        </w:rPr>
        <w:t>i</w:t>
      </w:r>
      <w:r w:rsidRPr="00DA557A">
        <w:rPr>
          <w:rFonts w:eastAsia="Times New Roman" w:cs="Calibri"/>
          <w:shd w:val="clear" w:color="auto" w:fill="FFFFFF"/>
          <w:lang w:val="ru-RU"/>
        </w:rPr>
        <w:t xml:space="preserve"> 46/91 – </w:t>
      </w:r>
      <w:r w:rsidRPr="00DA557A">
        <w:rPr>
          <w:rFonts w:eastAsia="Times New Roman" w:cs="Calibri"/>
          <w:shd w:val="clear" w:color="auto" w:fill="FFFFFF"/>
        </w:rPr>
        <w:t>др</w:t>
      </w:r>
      <w:r w:rsidRPr="00DA557A">
        <w:rPr>
          <w:rFonts w:eastAsia="Times New Roman" w:cs="Calibri"/>
          <w:shd w:val="clear" w:color="auto" w:fill="FFFFFF"/>
          <w:lang w:val="ru-RU"/>
        </w:rPr>
        <w:t xml:space="preserve">. </w:t>
      </w:r>
      <w:r w:rsidRPr="00DA557A">
        <w:rPr>
          <w:rFonts w:eastAsia="Times New Roman" w:cs="Calibri"/>
          <w:shd w:val="clear" w:color="auto" w:fill="FFFFFF"/>
        </w:rPr>
        <w:t>правилник</w:t>
      </w:r>
      <w:r w:rsidRPr="00DA557A">
        <w:rPr>
          <w:rFonts w:eastAsia="Times New Roman" w:cs="Calibri"/>
          <w:shd w:val="clear" w:color="auto" w:fill="FFFFFF"/>
          <w:lang w:val="ru-RU"/>
        </w:rPr>
        <w:t>, “</w:t>
      </w:r>
      <w:r w:rsidRPr="00DA557A">
        <w:rPr>
          <w:rFonts w:eastAsia="Times New Roman" w:cs="Calibri"/>
          <w:shd w:val="clear" w:color="auto" w:fill="FFFFFF"/>
        </w:rPr>
        <w:t>Сл</w:t>
      </w:r>
      <w:r w:rsidRPr="00DA557A">
        <w:rPr>
          <w:rFonts w:eastAsia="Times New Roman" w:cs="Calibri"/>
          <w:shd w:val="clear" w:color="auto" w:fill="FFFFFF"/>
          <w:lang w:val="ru-RU"/>
        </w:rPr>
        <w:t xml:space="preserve">. </w:t>
      </w:r>
      <w:r w:rsidRPr="00DA557A">
        <w:rPr>
          <w:rFonts w:eastAsia="Times New Roman" w:cs="Calibri"/>
          <w:shd w:val="clear" w:color="auto" w:fill="FFFFFF"/>
        </w:rPr>
        <w:t>лист</w:t>
      </w:r>
      <w:r w:rsidRPr="00DA557A">
        <w:rPr>
          <w:rFonts w:eastAsia="Times New Roman" w:cs="Calibri"/>
          <w:shd w:val="clear" w:color="auto" w:fill="FFFFFF"/>
          <w:lang w:val="ru-RU"/>
        </w:rPr>
        <w:t xml:space="preserve"> </w:t>
      </w:r>
      <w:r w:rsidRPr="00DA557A">
        <w:rPr>
          <w:rFonts w:eastAsia="Times New Roman" w:cs="Calibri"/>
          <w:shd w:val="clear" w:color="auto" w:fill="FFFFFF"/>
        </w:rPr>
        <w:t>СРЈ</w:t>
      </w:r>
      <w:r w:rsidRPr="00DA557A">
        <w:rPr>
          <w:rFonts w:eastAsia="Times New Roman" w:cs="Calibri"/>
          <w:shd w:val="clear" w:color="auto" w:fill="FFFFFF"/>
          <w:lang w:val="ru-RU"/>
        </w:rPr>
        <w:t xml:space="preserve">”, </w:t>
      </w:r>
      <w:r w:rsidRPr="00DA557A">
        <w:rPr>
          <w:rFonts w:eastAsia="Times New Roman" w:cs="Calibri"/>
          <w:shd w:val="clear" w:color="auto" w:fill="FFFFFF"/>
        </w:rPr>
        <w:t>бр.</w:t>
      </w:r>
      <w:r w:rsidRPr="00DA557A">
        <w:rPr>
          <w:rFonts w:eastAsia="Times New Roman" w:cs="Calibri"/>
          <w:shd w:val="clear" w:color="auto" w:fill="FFFFFF"/>
          <w:lang w:val="ru-RU"/>
        </w:rPr>
        <w:t xml:space="preserve"> 33/95 – </w:t>
      </w:r>
      <w:r w:rsidRPr="00DA557A">
        <w:rPr>
          <w:rFonts w:eastAsia="Times New Roman" w:cs="Calibri"/>
          <w:shd w:val="clear" w:color="auto" w:fill="FFFFFF"/>
        </w:rPr>
        <w:t>др</w:t>
      </w:r>
      <w:r w:rsidRPr="00DA557A">
        <w:rPr>
          <w:rFonts w:eastAsia="Times New Roman" w:cs="Calibri"/>
          <w:shd w:val="clear" w:color="auto" w:fill="FFFFFF"/>
          <w:lang w:val="ru-RU"/>
        </w:rPr>
        <w:t xml:space="preserve">. </w:t>
      </w:r>
      <w:r w:rsidRPr="00DA557A">
        <w:rPr>
          <w:rFonts w:eastAsia="Times New Roman" w:cs="Calibri"/>
          <w:shd w:val="clear" w:color="auto" w:fill="FFFFFF"/>
        </w:rPr>
        <w:t>правилник</w:t>
      </w:r>
      <w:r w:rsidRPr="00DA557A">
        <w:rPr>
          <w:rFonts w:eastAsia="Times New Roman" w:cs="Calibri"/>
          <w:shd w:val="clear" w:color="auto" w:fill="FFFFFF"/>
          <w:lang w:val="ru-RU"/>
        </w:rPr>
        <w:t xml:space="preserve"> </w:t>
      </w:r>
      <w:r w:rsidRPr="00DA557A">
        <w:rPr>
          <w:rFonts w:eastAsia="Times New Roman" w:cs="Calibri"/>
          <w:shd w:val="clear" w:color="auto" w:fill="FFFFFF"/>
        </w:rPr>
        <w:t>и</w:t>
      </w:r>
      <w:r w:rsidRPr="00DA557A">
        <w:rPr>
          <w:rFonts w:eastAsia="Times New Roman" w:cs="Calibri"/>
          <w:shd w:val="clear" w:color="auto" w:fill="FFFFFF"/>
          <w:lang w:val="ru-RU"/>
        </w:rPr>
        <w:t xml:space="preserve"> 58/95 </w:t>
      </w:r>
      <w:r w:rsidRPr="00DA557A">
        <w:rPr>
          <w:rFonts w:eastAsia="Times New Roman" w:cs="Calibri"/>
          <w:shd w:val="clear" w:color="auto" w:fill="FFFFFF"/>
        </w:rPr>
        <w:t>и</w:t>
      </w:r>
      <w:r w:rsidRPr="00DA557A">
        <w:rPr>
          <w:rFonts w:eastAsia="Times New Roman" w:cs="Calibri"/>
          <w:shd w:val="clear" w:color="auto" w:fill="FFFFFF"/>
          <w:lang w:val="ru-RU"/>
        </w:rPr>
        <w:t xml:space="preserve"> “</w:t>
      </w:r>
      <w:r w:rsidRPr="00DA557A">
        <w:rPr>
          <w:rFonts w:eastAsia="Times New Roman" w:cs="Calibri"/>
          <w:shd w:val="clear" w:color="auto" w:fill="FFFFFF"/>
        </w:rPr>
        <w:t>Сл</w:t>
      </w:r>
      <w:r w:rsidRPr="00DA557A">
        <w:rPr>
          <w:rFonts w:eastAsia="Times New Roman" w:cs="Calibri"/>
          <w:shd w:val="clear" w:color="auto" w:fill="FFFFFF"/>
          <w:lang w:val="ru-RU"/>
        </w:rPr>
        <w:t xml:space="preserve">. </w:t>
      </w:r>
      <w:r w:rsidRPr="00DA557A">
        <w:rPr>
          <w:rFonts w:eastAsia="Times New Roman" w:cs="Calibri"/>
          <w:shd w:val="clear" w:color="auto" w:fill="FFFFFF"/>
        </w:rPr>
        <w:t>лист</w:t>
      </w:r>
      <w:r w:rsidRPr="00DA557A">
        <w:rPr>
          <w:rFonts w:eastAsia="Times New Roman" w:cs="Calibri"/>
          <w:shd w:val="clear" w:color="auto" w:fill="FFFFFF"/>
          <w:lang w:val="ru-RU"/>
        </w:rPr>
        <w:t xml:space="preserve"> </w:t>
      </w:r>
      <w:r w:rsidRPr="00DA557A">
        <w:rPr>
          <w:rFonts w:eastAsia="Times New Roman" w:cs="Calibri"/>
          <w:shd w:val="clear" w:color="auto" w:fill="FFFFFF"/>
        </w:rPr>
        <w:t>СЦГ</w:t>
      </w:r>
      <w:r w:rsidRPr="00DA557A">
        <w:rPr>
          <w:rFonts w:eastAsia="Times New Roman" w:cs="Calibri"/>
          <w:shd w:val="clear" w:color="auto" w:fill="FFFFFF"/>
          <w:lang w:val="ru-RU"/>
        </w:rPr>
        <w:t xml:space="preserve">”, </w:t>
      </w:r>
      <w:r w:rsidRPr="00DA557A">
        <w:rPr>
          <w:rFonts w:eastAsia="Times New Roman" w:cs="Calibri"/>
          <w:shd w:val="clear" w:color="auto" w:fill="FFFFFF"/>
        </w:rPr>
        <w:t>бр</w:t>
      </w:r>
      <w:r w:rsidRPr="00DA557A">
        <w:rPr>
          <w:rFonts w:eastAsia="Times New Roman" w:cs="Calibri"/>
          <w:shd w:val="clear" w:color="auto" w:fill="FFFFFF"/>
          <w:lang w:val="ru-RU"/>
        </w:rPr>
        <w:t xml:space="preserve">. 56/2003 – </w:t>
      </w:r>
      <w:r w:rsidRPr="00DA557A">
        <w:rPr>
          <w:rFonts w:eastAsia="Times New Roman" w:cs="Calibri"/>
          <w:shd w:val="clear" w:color="auto" w:fill="FFFFFF"/>
        </w:rPr>
        <w:t>др</w:t>
      </w:r>
      <w:r w:rsidRPr="00DA557A">
        <w:rPr>
          <w:rFonts w:eastAsia="Times New Roman" w:cs="Calibri"/>
          <w:shd w:val="clear" w:color="auto" w:fill="FFFFFF"/>
          <w:lang w:val="ru-RU"/>
        </w:rPr>
        <w:t xml:space="preserve">. </w:t>
      </w:r>
      <w:r w:rsidRPr="00DA557A">
        <w:rPr>
          <w:rFonts w:eastAsia="Times New Roman" w:cs="Calibri"/>
          <w:shd w:val="clear" w:color="auto" w:fill="FFFFFF"/>
        </w:rPr>
        <w:t>правилник</w:t>
      </w:r>
      <w:r w:rsidRPr="00DA557A">
        <w:rPr>
          <w:rFonts w:eastAsia="Times New Roman" w:cs="Calibri"/>
          <w:shd w:val="clear" w:color="auto" w:fill="FFFFFF"/>
          <w:lang w:val="ru-RU"/>
        </w:rPr>
        <w:t xml:space="preserve">, 4/2004 – </w:t>
      </w:r>
      <w:r w:rsidRPr="00DA557A">
        <w:rPr>
          <w:rFonts w:eastAsia="Times New Roman" w:cs="Calibri"/>
          <w:shd w:val="clear" w:color="auto" w:fill="FFFFFF"/>
        </w:rPr>
        <w:t>др</w:t>
      </w:r>
      <w:r w:rsidRPr="00DA557A">
        <w:rPr>
          <w:rFonts w:eastAsia="Times New Roman" w:cs="Calibri"/>
          <w:shd w:val="clear" w:color="auto" w:fill="FFFFFF"/>
          <w:lang w:val="ru-RU"/>
        </w:rPr>
        <w:t xml:space="preserve">. </w:t>
      </w:r>
      <w:r w:rsidRPr="00DA557A">
        <w:rPr>
          <w:rFonts w:eastAsia="Times New Roman" w:cs="Calibri"/>
          <w:shd w:val="clear" w:color="auto" w:fill="FFFFFF"/>
        </w:rPr>
        <w:t>правилник</w:t>
      </w:r>
      <w:r w:rsidRPr="00DA557A">
        <w:rPr>
          <w:rFonts w:eastAsia="Times New Roman" w:cs="Calibri"/>
          <w:shd w:val="clear" w:color="auto" w:fill="FFFFFF"/>
          <w:lang w:val="ru-RU"/>
        </w:rPr>
        <w:t xml:space="preserve">, 12/2005 – </w:t>
      </w:r>
      <w:r w:rsidRPr="00DA557A">
        <w:rPr>
          <w:rFonts w:eastAsia="Times New Roman" w:cs="Calibri"/>
          <w:shd w:val="clear" w:color="auto" w:fill="FFFFFF"/>
        </w:rPr>
        <w:t>др</w:t>
      </w:r>
      <w:r w:rsidRPr="00DA557A">
        <w:rPr>
          <w:rFonts w:eastAsia="Times New Roman" w:cs="Calibri"/>
          <w:shd w:val="clear" w:color="auto" w:fill="FFFFFF"/>
          <w:lang w:val="ru-RU"/>
        </w:rPr>
        <w:t xml:space="preserve">. </w:t>
      </w:r>
      <w:r w:rsidRPr="00DA557A">
        <w:rPr>
          <w:rFonts w:eastAsia="Times New Roman" w:cs="Calibri"/>
          <w:shd w:val="clear" w:color="auto" w:fill="FFFFFF"/>
        </w:rPr>
        <w:t>правилник</w:t>
      </w:r>
      <w:r w:rsidRPr="00DA557A">
        <w:rPr>
          <w:rFonts w:eastAsia="Times New Roman" w:cs="Calibri"/>
          <w:shd w:val="clear" w:color="auto" w:fill="FFFFFF"/>
          <w:lang w:val="ru-RU"/>
        </w:rPr>
        <w:t xml:space="preserve"> </w:t>
      </w:r>
      <w:r w:rsidRPr="00DA557A">
        <w:rPr>
          <w:rFonts w:eastAsia="Times New Roman" w:cs="Calibri"/>
          <w:shd w:val="clear" w:color="auto" w:fill="FFFFFF"/>
        </w:rPr>
        <w:t>и</w:t>
      </w:r>
      <w:r w:rsidRPr="00DA557A">
        <w:rPr>
          <w:rFonts w:eastAsia="Times New Roman" w:cs="Calibri"/>
          <w:shd w:val="clear" w:color="auto" w:fill="FFFFFF"/>
          <w:lang w:val="ru-RU"/>
        </w:rPr>
        <w:t xml:space="preserve"> 43/2013 – </w:t>
      </w:r>
      <w:r w:rsidRPr="00DA557A">
        <w:rPr>
          <w:rFonts w:eastAsia="Times New Roman" w:cs="Calibri"/>
          <w:shd w:val="clear" w:color="auto" w:fill="FFFFFF"/>
        </w:rPr>
        <w:t>др</w:t>
      </w:r>
      <w:r w:rsidRPr="00DA557A">
        <w:rPr>
          <w:rFonts w:eastAsia="Times New Roman" w:cs="Calibri"/>
          <w:shd w:val="clear" w:color="auto" w:fill="FFFFFF"/>
          <w:lang w:val="ru-RU"/>
        </w:rPr>
        <w:t xml:space="preserve">. </w:t>
      </w:r>
      <w:r w:rsidRPr="00DA557A">
        <w:rPr>
          <w:rFonts w:eastAsia="Times New Roman" w:cs="Calibri"/>
          <w:shd w:val="clear" w:color="auto" w:fill="FFFFFF"/>
        </w:rPr>
        <w:t>правилник</w:t>
      </w:r>
      <w:r w:rsidRPr="00DA557A">
        <w:rPr>
          <w:rFonts w:eastAsia="Times New Roman" w:cs="Calibri"/>
          <w:shd w:val="clear" w:color="auto" w:fill="FFFFFF"/>
          <w:lang w:val="ru-RU"/>
        </w:rPr>
        <w:t xml:space="preserve">), </w:t>
      </w:r>
      <w:r w:rsidRPr="00DA557A">
        <w:rPr>
          <w:rFonts w:eastAsia="Times New Roman" w:cs="Calibri"/>
          <w:shd w:val="clear" w:color="auto" w:fill="FFFFFF"/>
        </w:rPr>
        <w:t xml:space="preserve">пастеризовано поврће мора да испуњава следеће услове: </w:t>
      </w:r>
      <w:r w:rsidRPr="00DA557A">
        <w:rPr>
          <w:rFonts w:eastAsia="Times New Roman" w:cs="Calibri"/>
          <w:b/>
          <w:shd w:val="clear" w:color="auto" w:fill="FFFFFF"/>
        </w:rPr>
        <w:t>да не садржи више од 2% сирћетне киселине.</w:t>
      </w:r>
      <w:r w:rsidRPr="00DA557A">
        <w:rPr>
          <w:rFonts w:eastAsia="Times New Roman" w:cs="Calibri"/>
          <w:shd w:val="clear" w:color="auto" w:fill="FFFFFF"/>
        </w:rPr>
        <w:t xml:space="preserve"> </w:t>
      </w:r>
      <w:r w:rsidRPr="00DA557A">
        <w:rPr>
          <w:rFonts w:eastAsia="Times New Roman" w:cs="Calibri"/>
          <w:shd w:val="clear" w:color="auto" w:fill="FFFFFF"/>
          <w:lang w:val="ru-RU"/>
        </w:rPr>
        <w:t xml:space="preserve"> </w:t>
      </w:r>
    </w:p>
    <w:p w:rsidR="000030E9" w:rsidRDefault="000030E9" w:rsidP="00CD3A7A">
      <w:pPr>
        <w:rPr>
          <w:rFonts w:eastAsia="Times New Roman" w:cs="Calibri"/>
          <w:shd w:val="clear" w:color="auto" w:fill="FFFFFF"/>
          <w:lang w:val="ru-RU"/>
        </w:rPr>
      </w:pPr>
    </w:p>
    <w:p w:rsidR="000030E9" w:rsidRDefault="000030E9" w:rsidP="00CD3A7A">
      <w:pPr>
        <w:rPr>
          <w:rFonts w:eastAsia="Times New Roman" w:cs="Calibri"/>
          <w:shd w:val="clear" w:color="auto" w:fill="FFFFFF"/>
          <w:lang w:val="ru-RU"/>
        </w:rPr>
      </w:pPr>
    </w:p>
    <w:p w:rsidR="000030E9" w:rsidRPr="00DA557A" w:rsidRDefault="000030E9" w:rsidP="00CD3A7A">
      <w:pPr>
        <w:rPr>
          <w:rFonts w:eastAsia="Times New Roman" w:cs="Calibri"/>
          <w:shd w:val="clear" w:color="auto" w:fill="FFFFFF"/>
        </w:rPr>
      </w:pPr>
    </w:p>
    <w:p w:rsidR="002D6E22" w:rsidRDefault="002D6E22" w:rsidP="00CD3A7A">
      <w:pPr>
        <w:rPr>
          <w:rFonts w:cs="Calibri"/>
          <w:b/>
        </w:rPr>
      </w:pPr>
    </w:p>
    <w:p w:rsidR="00CD3A7A" w:rsidRPr="00DA557A" w:rsidRDefault="00CD3A7A" w:rsidP="00CD3A7A">
      <w:pPr>
        <w:rPr>
          <w:rFonts w:cs="Calibri"/>
          <w:b/>
        </w:rPr>
      </w:pPr>
      <w:r w:rsidRPr="00DA557A">
        <w:rPr>
          <w:rFonts w:cs="Calibri"/>
          <w:b/>
        </w:rPr>
        <w:t xml:space="preserve"> ОДРЕЂИВАЊЕ УКУПНИХ КИСЕЛИНА У БИСТРОМ ВОЋНОМ СОКУ</w:t>
      </w:r>
    </w:p>
    <w:p w:rsidR="00CD3A7A" w:rsidRPr="00DA557A" w:rsidRDefault="00CD3A7A" w:rsidP="00CD3A7A">
      <w:pPr>
        <w:pStyle w:val="ListParagraph"/>
        <w:ind w:left="0"/>
        <w:rPr>
          <w:rFonts w:cs="Calibri"/>
          <w:b/>
        </w:rPr>
      </w:pPr>
      <w:r w:rsidRPr="00DA557A">
        <w:rPr>
          <w:rFonts w:cs="Calibri"/>
          <w:b/>
        </w:rPr>
        <w:t>Прибор:</w:t>
      </w:r>
    </w:p>
    <w:p w:rsidR="00CD3A7A" w:rsidRPr="00DA557A" w:rsidRDefault="00CD3A7A" w:rsidP="00EA6D24">
      <w:pPr>
        <w:numPr>
          <w:ilvl w:val="0"/>
          <w:numId w:val="5"/>
        </w:numPr>
        <w:spacing w:after="0" w:line="240" w:lineRule="auto"/>
        <w:rPr>
          <w:rFonts w:cs="Calibri"/>
        </w:rPr>
      </w:pPr>
      <w:r w:rsidRPr="00DA557A">
        <w:rPr>
          <w:rFonts w:cs="Calibri"/>
        </w:rPr>
        <w:t>Нормални суд запремине 250cm</w:t>
      </w:r>
      <w:r w:rsidRPr="00DA557A">
        <w:rPr>
          <w:rFonts w:cs="Calibri"/>
          <w:vertAlign w:val="superscript"/>
        </w:rPr>
        <w:t>3</w:t>
      </w:r>
    </w:p>
    <w:p w:rsidR="00CD3A7A" w:rsidRPr="00DA557A" w:rsidRDefault="00CD3A7A" w:rsidP="00EA6D24">
      <w:pPr>
        <w:numPr>
          <w:ilvl w:val="0"/>
          <w:numId w:val="5"/>
        </w:numPr>
        <w:spacing w:after="0" w:line="240" w:lineRule="auto"/>
        <w:rPr>
          <w:rFonts w:cs="Calibri"/>
        </w:rPr>
      </w:pPr>
      <w:r w:rsidRPr="00DA557A">
        <w:rPr>
          <w:rFonts w:cs="Calibri"/>
          <w:bCs/>
        </w:rPr>
        <w:t xml:space="preserve">Пипета запремине 25 </w:t>
      </w:r>
      <w:r w:rsidRPr="00DA557A">
        <w:rPr>
          <w:rFonts w:cs="Calibri"/>
        </w:rPr>
        <w:t>cm</w:t>
      </w:r>
      <w:r w:rsidRPr="00DA557A">
        <w:rPr>
          <w:rFonts w:cs="Calibri"/>
          <w:vertAlign w:val="superscript"/>
        </w:rPr>
        <w:t>3</w:t>
      </w:r>
    </w:p>
    <w:p w:rsidR="00CD3A7A" w:rsidRPr="00DA557A" w:rsidRDefault="00CD3A7A" w:rsidP="00EA6D24">
      <w:pPr>
        <w:numPr>
          <w:ilvl w:val="0"/>
          <w:numId w:val="5"/>
        </w:numPr>
        <w:spacing w:after="0" w:line="240" w:lineRule="auto"/>
        <w:rPr>
          <w:rFonts w:cs="Calibri"/>
        </w:rPr>
      </w:pPr>
      <w:r w:rsidRPr="00DA557A">
        <w:rPr>
          <w:rFonts w:cs="Calibri"/>
        </w:rPr>
        <w:t>Пипета запремине 50 cm</w:t>
      </w:r>
      <w:r w:rsidRPr="00DA557A">
        <w:rPr>
          <w:rFonts w:cs="Calibri"/>
          <w:vertAlign w:val="superscript"/>
        </w:rPr>
        <w:t>3</w:t>
      </w:r>
    </w:p>
    <w:p w:rsidR="00CD3A7A" w:rsidRPr="00DA557A" w:rsidRDefault="00CD3A7A" w:rsidP="00EA6D24">
      <w:pPr>
        <w:numPr>
          <w:ilvl w:val="0"/>
          <w:numId w:val="5"/>
        </w:numPr>
        <w:spacing w:after="0" w:line="240" w:lineRule="auto"/>
        <w:rPr>
          <w:rFonts w:cs="Calibri"/>
        </w:rPr>
      </w:pPr>
      <w:r w:rsidRPr="00DA557A">
        <w:rPr>
          <w:rFonts w:cs="Calibri"/>
        </w:rPr>
        <w:t>Ерленмајер запремине 300 cm</w:t>
      </w:r>
      <w:r w:rsidRPr="00DA557A">
        <w:rPr>
          <w:rFonts w:cs="Calibri"/>
          <w:vertAlign w:val="superscript"/>
        </w:rPr>
        <w:t>3</w:t>
      </w:r>
    </w:p>
    <w:p w:rsidR="00CD3A7A" w:rsidRPr="00DA557A" w:rsidRDefault="00CD3A7A" w:rsidP="00EA6D24">
      <w:pPr>
        <w:numPr>
          <w:ilvl w:val="0"/>
          <w:numId w:val="5"/>
        </w:numPr>
        <w:spacing w:after="0" w:line="240" w:lineRule="auto"/>
        <w:rPr>
          <w:rFonts w:cs="Calibri"/>
        </w:rPr>
      </w:pPr>
      <w:r w:rsidRPr="00DA557A">
        <w:rPr>
          <w:rFonts w:cs="Calibri"/>
        </w:rPr>
        <w:t>Бирета запремине 25 или 50 cm</w:t>
      </w:r>
      <w:r w:rsidRPr="00DA557A">
        <w:rPr>
          <w:rFonts w:cs="Calibri"/>
          <w:vertAlign w:val="superscript"/>
        </w:rPr>
        <w:t>3</w:t>
      </w:r>
    </w:p>
    <w:p w:rsidR="00CD3A7A" w:rsidRPr="00DA557A" w:rsidRDefault="00CD3A7A" w:rsidP="00EA6D24">
      <w:pPr>
        <w:numPr>
          <w:ilvl w:val="0"/>
          <w:numId w:val="5"/>
        </w:numPr>
        <w:spacing w:after="0" w:line="240" w:lineRule="auto"/>
        <w:rPr>
          <w:rFonts w:cs="Calibri"/>
        </w:rPr>
      </w:pPr>
      <w:r w:rsidRPr="00DA557A">
        <w:rPr>
          <w:rFonts w:cs="Calibri"/>
        </w:rPr>
        <w:t>лабораторијске чаше</w:t>
      </w:r>
    </w:p>
    <w:p w:rsidR="00CD3A7A" w:rsidRPr="00DA557A" w:rsidRDefault="00CD3A7A" w:rsidP="00CD3A7A">
      <w:pPr>
        <w:rPr>
          <w:rFonts w:cs="Calibri"/>
        </w:rPr>
      </w:pPr>
    </w:p>
    <w:p w:rsidR="00CD3A7A" w:rsidRPr="00DA557A" w:rsidRDefault="00CD3A7A" w:rsidP="00CD3A7A">
      <w:pPr>
        <w:pStyle w:val="ListParagraph"/>
        <w:ind w:left="0"/>
        <w:rPr>
          <w:rFonts w:cs="Calibri"/>
          <w:b/>
        </w:rPr>
      </w:pPr>
      <w:r w:rsidRPr="00DA557A">
        <w:rPr>
          <w:rFonts w:cs="Calibri"/>
          <w:b/>
        </w:rPr>
        <w:t>Реагенси:</w:t>
      </w:r>
    </w:p>
    <w:p w:rsidR="00CD3A7A" w:rsidRPr="00DA557A" w:rsidRDefault="00CD3A7A" w:rsidP="00EA6D24">
      <w:pPr>
        <w:numPr>
          <w:ilvl w:val="0"/>
          <w:numId w:val="4"/>
        </w:numPr>
        <w:spacing w:after="0" w:line="240" w:lineRule="auto"/>
        <w:rPr>
          <w:rFonts w:cs="Calibri"/>
          <w:lang w:val="ru-RU"/>
        </w:rPr>
      </w:pPr>
      <w:r w:rsidRPr="00DA557A">
        <w:rPr>
          <w:rFonts w:cs="Calibri"/>
          <w:bCs/>
        </w:rPr>
        <w:t>Стандардни раствор натријум-хидроксида, c</w:t>
      </w:r>
      <w:r w:rsidRPr="00DA557A">
        <w:rPr>
          <w:rFonts w:cs="Calibri"/>
          <w:bCs/>
          <w:lang w:val="ru-RU"/>
        </w:rPr>
        <w:t>(</w:t>
      </w:r>
      <w:r w:rsidRPr="00DA557A">
        <w:rPr>
          <w:rFonts w:cs="Calibri"/>
          <w:bCs/>
        </w:rPr>
        <w:t>NaOH</w:t>
      </w:r>
      <w:r w:rsidRPr="00DA557A">
        <w:rPr>
          <w:rFonts w:cs="Calibri"/>
          <w:bCs/>
          <w:lang w:val="ru-RU"/>
        </w:rPr>
        <w:t>)=0</w:t>
      </w:r>
      <w:r w:rsidRPr="00DA557A">
        <w:rPr>
          <w:rFonts w:cs="Calibri"/>
          <w:bCs/>
        </w:rPr>
        <w:t>,</w:t>
      </w:r>
      <w:r w:rsidRPr="00DA557A">
        <w:rPr>
          <w:rFonts w:cs="Calibri"/>
          <w:bCs/>
          <w:lang w:val="ru-RU"/>
        </w:rPr>
        <w:t xml:space="preserve">1 </w:t>
      </w:r>
      <w:r w:rsidRPr="00DA557A">
        <w:rPr>
          <w:rFonts w:cs="Calibri"/>
          <w:bCs/>
        </w:rPr>
        <w:t>mol</w:t>
      </w:r>
      <w:r w:rsidRPr="00DA557A">
        <w:rPr>
          <w:rFonts w:cs="Calibri"/>
          <w:bCs/>
          <w:lang w:val="ru-RU"/>
        </w:rPr>
        <w:t>/</w:t>
      </w:r>
      <w:r w:rsidRPr="00DA557A">
        <w:rPr>
          <w:rFonts w:cs="Calibri"/>
          <w:bCs/>
        </w:rPr>
        <w:t>dm</w:t>
      </w:r>
      <w:r w:rsidRPr="00DA557A">
        <w:rPr>
          <w:rFonts w:cs="Calibri"/>
          <w:bCs/>
          <w:vertAlign w:val="superscript"/>
          <w:lang w:val="ru-RU"/>
        </w:rPr>
        <w:t>3</w:t>
      </w:r>
    </w:p>
    <w:p w:rsidR="00CD3A7A" w:rsidRPr="00DA557A" w:rsidRDefault="00CD3A7A" w:rsidP="00EA6D24">
      <w:pPr>
        <w:numPr>
          <w:ilvl w:val="0"/>
          <w:numId w:val="4"/>
        </w:numPr>
        <w:spacing w:after="0" w:line="240" w:lineRule="auto"/>
        <w:rPr>
          <w:rFonts w:cs="Calibri"/>
        </w:rPr>
      </w:pPr>
      <w:r w:rsidRPr="00DA557A">
        <w:rPr>
          <w:rFonts w:cs="Calibri"/>
        </w:rPr>
        <w:t>1% раствор фенолфталеина, индикатор</w:t>
      </w:r>
    </w:p>
    <w:p w:rsidR="00CD3A7A" w:rsidRPr="00DA557A" w:rsidRDefault="00CD3A7A" w:rsidP="00EA6D24">
      <w:pPr>
        <w:numPr>
          <w:ilvl w:val="0"/>
          <w:numId w:val="4"/>
        </w:numPr>
        <w:spacing w:after="0" w:line="240" w:lineRule="auto"/>
        <w:rPr>
          <w:rFonts w:cs="Calibri"/>
        </w:rPr>
      </w:pPr>
      <w:r w:rsidRPr="00DA557A">
        <w:rPr>
          <w:rFonts w:cs="Calibri"/>
        </w:rPr>
        <w:t>Узорак бистрог воћног сока или нектара (јабука)</w:t>
      </w:r>
    </w:p>
    <w:p w:rsidR="00CD3A7A" w:rsidRPr="00DA557A" w:rsidRDefault="00CD3A7A" w:rsidP="00CD3A7A">
      <w:pPr>
        <w:pStyle w:val="ListParagraph"/>
        <w:ind w:left="0"/>
        <w:rPr>
          <w:rFonts w:cs="Calibri"/>
          <w:b/>
        </w:rPr>
      </w:pPr>
    </w:p>
    <w:p w:rsidR="00CD3A7A" w:rsidRPr="00DA557A" w:rsidRDefault="00CD3A7A" w:rsidP="00CD3A7A">
      <w:pPr>
        <w:pStyle w:val="ListParagraph"/>
        <w:ind w:left="0"/>
        <w:rPr>
          <w:rFonts w:cs="Calibri"/>
          <w:b/>
        </w:rPr>
      </w:pPr>
      <w:r w:rsidRPr="00DA557A">
        <w:rPr>
          <w:rFonts w:cs="Calibri"/>
          <w:b/>
        </w:rPr>
        <w:t xml:space="preserve">Поступак </w:t>
      </w:r>
    </w:p>
    <w:p w:rsidR="00CD3A7A" w:rsidRPr="00DA557A" w:rsidRDefault="00CD3A7A" w:rsidP="00CD3A7A">
      <w:pPr>
        <w:rPr>
          <w:rFonts w:cs="Calibri"/>
        </w:rPr>
      </w:pPr>
      <w:r w:rsidRPr="00DA557A">
        <w:rPr>
          <w:rFonts w:cs="Calibri"/>
        </w:rPr>
        <w:t>Отпипетирати  25 cm</w:t>
      </w:r>
      <w:r w:rsidRPr="00DA557A">
        <w:rPr>
          <w:rFonts w:cs="Calibri"/>
          <w:vertAlign w:val="superscript"/>
          <w:lang w:val="ru-RU"/>
        </w:rPr>
        <w:t>3</w:t>
      </w:r>
      <w:r w:rsidRPr="00DA557A">
        <w:rPr>
          <w:rFonts w:cs="Calibri"/>
        </w:rPr>
        <w:t xml:space="preserve"> </w:t>
      </w:r>
      <w:r w:rsidRPr="00DA557A">
        <w:rPr>
          <w:rFonts w:cs="Calibri"/>
          <w:lang w:val="sr-Cyrl-CS"/>
        </w:rPr>
        <w:t>б</w:t>
      </w:r>
      <w:r w:rsidRPr="00DA557A">
        <w:rPr>
          <w:rFonts w:cs="Calibri"/>
        </w:rPr>
        <w:t>истр</w:t>
      </w:r>
      <w:r w:rsidRPr="00DA557A">
        <w:rPr>
          <w:rFonts w:cs="Calibri"/>
          <w:lang w:val="sr-Cyrl-CS"/>
        </w:rPr>
        <w:t>ог</w:t>
      </w:r>
      <w:r w:rsidRPr="00DA557A">
        <w:rPr>
          <w:rFonts w:cs="Calibri"/>
        </w:rPr>
        <w:t xml:space="preserve">  воћн</w:t>
      </w:r>
      <w:r w:rsidRPr="00DA557A">
        <w:rPr>
          <w:rFonts w:cs="Calibri"/>
          <w:lang w:val="sr-Cyrl-CS"/>
        </w:rPr>
        <w:t>ог</w:t>
      </w:r>
      <w:r w:rsidRPr="00DA557A">
        <w:rPr>
          <w:rFonts w:cs="Calibri"/>
        </w:rPr>
        <w:t xml:space="preserve"> сок</w:t>
      </w:r>
      <w:r w:rsidRPr="00DA557A">
        <w:rPr>
          <w:rFonts w:cs="Calibri"/>
          <w:lang w:val="sr-Cyrl-CS"/>
        </w:rPr>
        <w:t>а</w:t>
      </w:r>
      <w:r w:rsidRPr="00DA557A">
        <w:rPr>
          <w:rFonts w:cs="Calibri"/>
        </w:rPr>
        <w:t xml:space="preserve"> или нектар</w:t>
      </w:r>
      <w:r w:rsidRPr="00DA557A">
        <w:rPr>
          <w:rFonts w:cs="Calibri"/>
          <w:lang w:val="sr-Cyrl-CS"/>
        </w:rPr>
        <w:t>а</w:t>
      </w:r>
      <w:r w:rsidRPr="00DA557A">
        <w:rPr>
          <w:rFonts w:cs="Calibri"/>
        </w:rPr>
        <w:t xml:space="preserve"> и пренети у  нормални суд</w:t>
      </w:r>
      <w:r w:rsidRPr="00DA557A">
        <w:rPr>
          <w:rFonts w:cs="Calibri"/>
          <w:lang w:val="sr-Cyrl-CS"/>
        </w:rPr>
        <w:t xml:space="preserve"> и потм га</w:t>
      </w:r>
      <w:r w:rsidRPr="00DA557A">
        <w:rPr>
          <w:rFonts w:cs="Calibri"/>
        </w:rPr>
        <w:t xml:space="preserve"> допунити дестилованом водом до ознаке и добро промућкати. Из припремљеног узорка отпипетирати 50 cm</w:t>
      </w:r>
      <w:r w:rsidRPr="00DA557A">
        <w:rPr>
          <w:rFonts w:cs="Calibri"/>
          <w:vertAlign w:val="superscript"/>
        </w:rPr>
        <w:t>3</w:t>
      </w:r>
      <w:r w:rsidRPr="00DA557A">
        <w:rPr>
          <w:rFonts w:cs="Calibri"/>
        </w:rPr>
        <w:t xml:space="preserve"> у ерленмајер, додати неколико капи фенолфталеина , и  титрисати стандардним раствором натријум-хидроксида, c(NaOH)=0,1 mol/dm</w:t>
      </w:r>
      <w:r w:rsidRPr="00DA557A">
        <w:rPr>
          <w:rFonts w:cs="Calibri"/>
          <w:vertAlign w:val="superscript"/>
        </w:rPr>
        <w:t>3</w:t>
      </w:r>
      <w:r w:rsidRPr="00DA557A">
        <w:rPr>
          <w:rFonts w:cs="Calibri"/>
        </w:rPr>
        <w:t>, до појаве светлоружичасте боје, која ће се задржати најмање 30 s. Урадити две паралелне пробе.</w:t>
      </w:r>
    </w:p>
    <w:p w:rsidR="00CD3A7A" w:rsidRPr="00DA557A" w:rsidRDefault="00CD3A7A" w:rsidP="00CD3A7A">
      <w:pPr>
        <w:rPr>
          <w:rFonts w:cs="Calibri"/>
        </w:rPr>
      </w:pPr>
    </w:p>
    <w:p w:rsidR="00CD3A7A" w:rsidRPr="00DA557A" w:rsidRDefault="00CD3A7A" w:rsidP="00CD3A7A">
      <w:pPr>
        <w:rPr>
          <w:rFonts w:cs="Calibri"/>
          <w:b/>
        </w:rPr>
      </w:pPr>
      <w:r w:rsidRPr="00DA557A">
        <w:rPr>
          <w:rFonts w:cs="Calibri"/>
          <w:b/>
        </w:rPr>
        <w:lastRenderedPageBreak/>
        <w:t>Принцип одређивања:</w:t>
      </w:r>
    </w:p>
    <w:p w:rsidR="00CD3A7A" w:rsidRPr="00DA557A" w:rsidRDefault="00CD3A7A" w:rsidP="00CD3A7A">
      <w:pPr>
        <w:rPr>
          <w:rFonts w:cs="Calibri"/>
        </w:rPr>
      </w:pPr>
      <w:r w:rsidRPr="00DA557A">
        <w:rPr>
          <w:rFonts w:cs="Calibri"/>
        </w:rPr>
        <w:t>Метода одређивања укупне киселости титрацијом заснива се на неутрализацији киселина стандардним раствором натријум-хидроксида познате концентрације уз индикатор фенолфталеин до појаве ружичасте боје.</w:t>
      </w:r>
      <w:r w:rsidRPr="00DA557A">
        <w:rPr>
          <w:rFonts w:cs="Calibri"/>
          <w:lang w:val="ru-RU"/>
        </w:rPr>
        <w:t xml:space="preserve"> </w:t>
      </w:r>
      <w:r w:rsidRPr="00DA557A">
        <w:rPr>
          <w:rFonts w:cs="Calibri"/>
        </w:rPr>
        <w:t xml:space="preserve">По Правилнику о квалитету воћних сокова, концентрисаних воћних сокова, воћних сокова у праху, воћних нектара и сродних производа (Службени гласник Републике Србије, број 27/2010, 67/2010, 70/2010 /испр. 44/2011 и 77/2011), рачуна се садржај јабучне киселине </w:t>
      </w:r>
      <w:r w:rsidRPr="00DA557A">
        <w:rPr>
          <w:rFonts w:cs="Calibri"/>
          <w:b/>
        </w:rPr>
        <w:t>.</w:t>
      </w:r>
    </w:p>
    <w:p w:rsidR="00CD3A7A" w:rsidRPr="00DA557A" w:rsidRDefault="00CD3A7A" w:rsidP="00CD3A7A">
      <w:pPr>
        <w:rPr>
          <w:rFonts w:cs="Calibri"/>
        </w:rPr>
      </w:pPr>
    </w:p>
    <w:p w:rsidR="00CD3A7A" w:rsidRPr="00DA557A" w:rsidRDefault="0066617E" w:rsidP="00CD3A7A">
      <w:pPr>
        <w:rPr>
          <w:rFonts w:cs="Arial"/>
          <w:lang w:val="hu-HU"/>
        </w:rPr>
      </w:pPr>
      <w:r>
        <w:rPr>
          <w:rFonts w:cs="Arial"/>
          <w:noProof/>
        </w:rPr>
        <w:pict>
          <v:shape id="_x0000_s1039" type="#_x0000_t32" style="position:absolute;margin-left:252.5pt;margin-top:15.75pt;width:0;height:14.25pt;z-index:251672576" o:connectortype="straight"/>
        </w:pict>
      </w:r>
      <w:r>
        <w:rPr>
          <w:rFonts w:cs="Arial"/>
          <w:noProof/>
        </w:rPr>
        <w:pict>
          <v:shape id="_x0000_s1038" type="#_x0000_t32" style="position:absolute;margin-left:66.45pt;margin-top:15.75pt;width:0;height:9.75pt;z-index:251671552" o:connectortype="straight"/>
        </w:pict>
      </w:r>
      <w:r w:rsidR="00CD3A7A" w:rsidRPr="00DA557A">
        <w:rPr>
          <w:rFonts w:cs="Arial"/>
          <w:lang w:val="hu-HU"/>
        </w:rPr>
        <w:t>HOOC – CH</w:t>
      </w:r>
      <w:r w:rsidR="00CD3A7A" w:rsidRPr="00DA557A">
        <w:rPr>
          <w:rFonts w:cs="Arial"/>
          <w:vertAlign w:val="subscript"/>
          <w:lang w:val="hu-HU"/>
        </w:rPr>
        <w:t>2</w:t>
      </w:r>
      <w:r w:rsidR="00CD3A7A" w:rsidRPr="00DA557A">
        <w:rPr>
          <w:rFonts w:cs="Arial"/>
          <w:lang w:val="hu-HU"/>
        </w:rPr>
        <w:t xml:space="preserve"> – CH – COOH  +  2NaOH  → NaOOC – CH</w:t>
      </w:r>
      <w:r w:rsidR="00CD3A7A" w:rsidRPr="00DA557A">
        <w:rPr>
          <w:rFonts w:cs="Arial"/>
          <w:vertAlign w:val="subscript"/>
          <w:lang w:val="hu-HU"/>
        </w:rPr>
        <w:t>2</w:t>
      </w:r>
      <w:r w:rsidR="00CD3A7A" w:rsidRPr="00DA557A">
        <w:rPr>
          <w:rFonts w:cs="Arial"/>
          <w:lang w:val="hu-HU"/>
        </w:rPr>
        <w:t xml:space="preserve"> – CH – COONa  +  2H</w:t>
      </w:r>
      <w:r w:rsidR="00CD3A7A" w:rsidRPr="00DA557A">
        <w:rPr>
          <w:rFonts w:cs="Arial"/>
          <w:vertAlign w:val="subscript"/>
          <w:lang w:val="hu-HU"/>
        </w:rPr>
        <w:t>2</w:t>
      </w:r>
      <w:r w:rsidR="00CD3A7A" w:rsidRPr="00DA557A">
        <w:rPr>
          <w:rFonts w:cs="Arial"/>
          <w:lang w:val="hu-HU"/>
        </w:rPr>
        <w:t>O</w:t>
      </w:r>
    </w:p>
    <w:p w:rsidR="00CD3A7A" w:rsidRPr="002D6E22" w:rsidRDefault="00CD3A7A" w:rsidP="00CD3A7A">
      <w:pPr>
        <w:rPr>
          <w:rFonts w:cs="Arial"/>
        </w:rPr>
      </w:pPr>
      <w:r w:rsidRPr="00DA557A">
        <w:rPr>
          <w:rFonts w:cs="Arial"/>
          <w:lang w:val="hu-HU"/>
        </w:rPr>
        <w:t xml:space="preserve">                          </w:t>
      </w:r>
      <w:r w:rsidR="002D6E22">
        <w:rPr>
          <w:rFonts w:cs="Arial"/>
        </w:rPr>
        <w:t>ОН</w:t>
      </w:r>
      <w:r w:rsidRPr="00DA557A">
        <w:rPr>
          <w:rFonts w:cs="Arial"/>
          <w:lang w:val="hu-HU"/>
        </w:rPr>
        <w:t xml:space="preserve">   </w:t>
      </w:r>
      <w:r w:rsidR="002D6E22">
        <w:rPr>
          <w:rFonts w:cs="Arial"/>
        </w:rPr>
        <w:t xml:space="preserve">                                                                  ОН</w:t>
      </w:r>
    </w:p>
    <w:p w:rsidR="00CD3A7A" w:rsidRPr="00DA557A" w:rsidRDefault="00CD3A7A" w:rsidP="00CD3A7A">
      <w:pPr>
        <w:rPr>
          <w:rFonts w:cs="Arial"/>
          <w:lang w:val="hu-HU"/>
        </w:rPr>
      </w:pPr>
      <w:r w:rsidRPr="00DA557A">
        <w:rPr>
          <w:rFonts w:cs="Arial"/>
          <w:lang w:val="hu-HU"/>
        </w:rPr>
        <w:t xml:space="preserve">   </w:t>
      </w:r>
      <w:r w:rsidR="002D6E22">
        <w:rPr>
          <w:rFonts w:cs="Arial"/>
          <w:lang w:val="hu-HU"/>
        </w:rPr>
        <w:t xml:space="preserve">                     </w:t>
      </w:r>
      <w:r w:rsidR="002D6E22">
        <w:rPr>
          <w:rFonts w:cs="Arial"/>
          <w:lang w:val="hu-HU"/>
        </w:rPr>
        <w:tab/>
      </w:r>
      <w:r w:rsidR="002D6E22">
        <w:rPr>
          <w:rFonts w:cs="Arial"/>
          <w:lang w:val="hu-HU"/>
        </w:rPr>
        <w:tab/>
      </w:r>
      <w:r w:rsidR="002D6E22">
        <w:rPr>
          <w:rFonts w:cs="Arial"/>
          <w:lang w:val="hu-HU"/>
        </w:rPr>
        <w:tab/>
      </w:r>
      <w:r w:rsidR="002D6E22">
        <w:rPr>
          <w:rFonts w:cs="Arial"/>
        </w:rPr>
        <w:t xml:space="preserve">                </w:t>
      </w:r>
      <w:r w:rsidRPr="00DA557A">
        <w:rPr>
          <w:rFonts w:cs="Arial"/>
          <w:lang w:val="hu-HU"/>
        </w:rPr>
        <w:t xml:space="preserve">         </w:t>
      </w:r>
    </w:p>
    <w:p w:rsidR="00CD3A7A" w:rsidRPr="00DA557A" w:rsidRDefault="00CD3A7A" w:rsidP="00CD3A7A">
      <w:pPr>
        <w:rPr>
          <w:rFonts w:cs="Calibri"/>
          <w:b/>
        </w:rPr>
      </w:pPr>
      <w:r w:rsidRPr="00DA557A">
        <w:rPr>
          <w:rFonts w:cs="Calibri"/>
        </w:rPr>
        <w:t xml:space="preserve">Укупне  киселине су изражене као јабучна киселина  </w:t>
      </w:r>
      <w:r w:rsidRPr="00DA557A">
        <w:rPr>
          <w:rFonts w:cs="Calibri"/>
          <w:b/>
        </w:rPr>
        <w:t>у g</w:t>
      </w:r>
      <w:r w:rsidRPr="00DA557A">
        <w:rPr>
          <w:rFonts w:cs="Calibri"/>
          <w:b/>
          <w:lang w:val="ru-RU"/>
        </w:rPr>
        <w:t>/</w:t>
      </w:r>
      <w:r w:rsidRPr="00DA557A">
        <w:rPr>
          <w:rFonts w:cs="Calibri"/>
          <w:b/>
        </w:rPr>
        <w:t>l.</w:t>
      </w:r>
    </w:p>
    <w:p w:rsidR="00CD3A7A" w:rsidRPr="00DA557A" w:rsidRDefault="00CD3A7A" w:rsidP="00CD3A7A">
      <w:pPr>
        <w:tabs>
          <w:tab w:val="left" w:pos="6495"/>
        </w:tabs>
        <w:rPr>
          <w:rFonts w:cs="Calibri"/>
          <w:b/>
          <w:bCs/>
        </w:rPr>
      </w:pPr>
    </w:p>
    <w:p w:rsidR="00CD3A7A" w:rsidRPr="00DA557A" w:rsidRDefault="00CD3A7A" w:rsidP="00CD3A7A">
      <w:pPr>
        <w:tabs>
          <w:tab w:val="left" w:pos="6495"/>
        </w:tabs>
        <w:rPr>
          <w:rFonts w:cs="Calibri"/>
          <w:b/>
          <w:bCs/>
        </w:rPr>
      </w:pPr>
      <w:r w:rsidRPr="00DA557A">
        <w:rPr>
          <w:rFonts w:cs="Calibri"/>
          <w:b/>
          <w:bCs/>
        </w:rPr>
        <w:t xml:space="preserve">Тумачење резултата: </w:t>
      </w:r>
    </w:p>
    <w:p w:rsidR="00CD3A7A" w:rsidRPr="00DA557A" w:rsidRDefault="00CD3A7A" w:rsidP="00CD3A7A">
      <w:pPr>
        <w:rPr>
          <w:rFonts w:cs="Calibri"/>
          <w:b/>
        </w:rPr>
      </w:pPr>
      <w:r w:rsidRPr="00DA557A">
        <w:rPr>
          <w:rFonts w:cs="Calibri"/>
        </w:rPr>
        <w:t xml:space="preserve">По Правилнику о квалитету воћних сокова, концентрисаних воћних сокова, воћних сокова у праху, воћних нектара и сродних производа (Службени гласник Републике Србије, број 27/2010, 67/2010, 70/2010 /испр. 44/2011 и 77/2011), </w:t>
      </w:r>
      <w:r w:rsidRPr="00DA557A">
        <w:rPr>
          <w:rFonts w:cs="Calibri"/>
          <w:b/>
        </w:rPr>
        <w:t>садржај јабучне киселине је минимум 3,0 g/l.</w:t>
      </w:r>
    </w:p>
    <w:p w:rsidR="00CD3A7A" w:rsidRPr="00DA557A" w:rsidRDefault="00CD3A7A" w:rsidP="00CD3A7A">
      <w:pPr>
        <w:rPr>
          <w:rFonts w:cs="Calibri"/>
          <w:b/>
          <w:lang w:val="ru-RU"/>
        </w:rPr>
      </w:pPr>
    </w:p>
    <w:p w:rsidR="008639EA" w:rsidRPr="00DA557A" w:rsidRDefault="008639EA" w:rsidP="008639EA">
      <w:pPr>
        <w:rPr>
          <w:lang w:val="sr-Cyrl-CS"/>
        </w:rPr>
      </w:pPr>
    </w:p>
    <w:p w:rsidR="008639EA" w:rsidRPr="00DA557A" w:rsidRDefault="008639EA" w:rsidP="008639EA">
      <w:pPr>
        <w:rPr>
          <w:lang w:val="sr-Cyrl-CS"/>
        </w:rPr>
      </w:pPr>
    </w:p>
    <w:p w:rsidR="00601B72" w:rsidRPr="00DA557A" w:rsidRDefault="0091574B" w:rsidP="00601B72">
      <w:pPr>
        <w:spacing w:line="360" w:lineRule="auto"/>
        <w:jc w:val="both"/>
        <w:rPr>
          <w:sz w:val="24"/>
          <w:szCs w:val="24"/>
        </w:rPr>
      </w:pPr>
      <w:r w:rsidRPr="00DA557A">
        <w:rPr>
          <w:sz w:val="24"/>
          <w:szCs w:val="24"/>
        </w:rPr>
        <w:t>Л</w:t>
      </w:r>
      <w:r w:rsidR="00543CD1" w:rsidRPr="00DA557A">
        <w:rPr>
          <w:sz w:val="24"/>
          <w:szCs w:val="24"/>
        </w:rPr>
        <w:t>итература:</w:t>
      </w:r>
      <w:r w:rsidR="00601B72" w:rsidRPr="00DA557A">
        <w:rPr>
          <w:sz w:val="24"/>
          <w:szCs w:val="24"/>
        </w:rPr>
        <w:t xml:space="preserve"> </w:t>
      </w:r>
    </w:p>
    <w:p w:rsidR="00782117" w:rsidRDefault="0091574B" w:rsidP="00601B72">
      <w:pPr>
        <w:spacing w:line="360" w:lineRule="auto"/>
        <w:jc w:val="both"/>
      </w:pPr>
      <w:r w:rsidRPr="00DA557A">
        <w:rPr>
          <w:sz w:val="24"/>
          <w:szCs w:val="24"/>
        </w:rPr>
        <w:t xml:space="preserve">1. </w:t>
      </w:r>
      <w:r w:rsidR="00782117" w:rsidRPr="00DA557A">
        <w:rPr>
          <w:sz w:val="24"/>
          <w:szCs w:val="24"/>
        </w:rPr>
        <w:t>Светомирка Цвејанов, Маријана Царић, Спасенија Милановић, Радомир Радовановић:</w:t>
      </w:r>
      <w:r w:rsidR="00782117">
        <w:t xml:space="preserve">  </w:t>
      </w:r>
      <w:r w:rsidR="00782117" w:rsidRPr="00857AE2">
        <w:rPr>
          <w:b/>
          <w:i/>
          <w:sz w:val="28"/>
          <w:szCs w:val="28"/>
        </w:rPr>
        <w:t>Прехрамбена технологија за IV разред средње школе</w:t>
      </w:r>
      <w:r w:rsidR="00543CD1">
        <w:t>, ЗУНС, Београд, 2009</w:t>
      </w:r>
      <w:r w:rsidR="00782117">
        <w:t>.</w:t>
      </w:r>
    </w:p>
    <w:p w:rsidR="00F95787" w:rsidRDefault="00F95787" w:rsidP="00F95787">
      <w:pPr>
        <w:rPr>
          <w:rFonts w:ascii="Arial" w:hAnsi="Arial" w:cs="Arial"/>
          <w:sz w:val="20"/>
          <w:szCs w:val="20"/>
        </w:rPr>
      </w:pPr>
    </w:p>
    <w:p w:rsidR="00F95787" w:rsidRPr="00657FC0" w:rsidRDefault="00F95787" w:rsidP="00F95787">
      <w:r w:rsidRPr="00D53C2E">
        <w:rPr>
          <w:b/>
        </w:rPr>
        <w:t>НАПОМЕНА</w:t>
      </w:r>
      <w:r>
        <w:rPr>
          <w:b/>
        </w:rPr>
        <w:t xml:space="preserve"> : </w:t>
      </w:r>
      <w:r w:rsidRPr="00E61D93">
        <w:rPr>
          <w:sz w:val="24"/>
          <w:szCs w:val="24"/>
        </w:rPr>
        <w:t xml:space="preserve">Ученици полажу тест кога чине питања дата у прилогу ,шему </w:t>
      </w:r>
      <w:r>
        <w:rPr>
          <w:sz w:val="24"/>
          <w:szCs w:val="24"/>
        </w:rPr>
        <w:t>технолошког процеса производње</w:t>
      </w:r>
      <w:r w:rsidRPr="00E61D93">
        <w:rPr>
          <w:sz w:val="24"/>
          <w:szCs w:val="24"/>
        </w:rPr>
        <w:t xml:space="preserve"> </w:t>
      </w:r>
      <w:r>
        <w:rPr>
          <w:sz w:val="24"/>
          <w:szCs w:val="24"/>
        </w:rPr>
        <w:t xml:space="preserve">са задатком </w:t>
      </w:r>
      <w:r w:rsidRPr="00E61D93">
        <w:rPr>
          <w:sz w:val="24"/>
          <w:szCs w:val="24"/>
        </w:rPr>
        <w:t>и  једну од вежби датих у прилогу</w:t>
      </w:r>
      <w:r>
        <w:rPr>
          <w:sz w:val="24"/>
          <w:szCs w:val="24"/>
        </w:rPr>
        <w:t>.</w:t>
      </w:r>
    </w:p>
    <w:p w:rsidR="00E655E8" w:rsidRPr="00663437" w:rsidRDefault="00E655E8" w:rsidP="00F95787">
      <w:pPr>
        <w:spacing w:line="360" w:lineRule="auto"/>
        <w:jc w:val="both"/>
      </w:pPr>
    </w:p>
    <w:sectPr w:rsidR="00E655E8" w:rsidRPr="00663437" w:rsidSect="00CB4CA5">
      <w:pgSz w:w="12240" w:h="15840"/>
      <w:pgMar w:top="284" w:right="616" w:bottom="284" w:left="709"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4B2" w:rsidRDefault="00A944B2" w:rsidP="005C0BAE">
      <w:pPr>
        <w:spacing w:after="0" w:line="240" w:lineRule="auto"/>
      </w:pPr>
      <w:r>
        <w:separator/>
      </w:r>
    </w:p>
  </w:endnote>
  <w:endnote w:type="continuationSeparator" w:id="0">
    <w:p w:rsidR="00A944B2" w:rsidRDefault="00A944B2" w:rsidP="005C0B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4B2" w:rsidRDefault="00A944B2" w:rsidP="005C0BAE">
      <w:pPr>
        <w:spacing w:after="0" w:line="240" w:lineRule="auto"/>
      </w:pPr>
      <w:r>
        <w:separator/>
      </w:r>
    </w:p>
  </w:footnote>
  <w:footnote w:type="continuationSeparator" w:id="0">
    <w:p w:rsidR="00A944B2" w:rsidRDefault="00A944B2" w:rsidP="005C0B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E2A58"/>
    <w:multiLevelType w:val="hybridMultilevel"/>
    <w:tmpl w:val="72F465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C62AD6"/>
    <w:multiLevelType w:val="hybridMultilevel"/>
    <w:tmpl w:val="0478E8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33B3EA9"/>
    <w:multiLevelType w:val="hybridMultilevel"/>
    <w:tmpl w:val="5A4A1E4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2B981C45"/>
    <w:multiLevelType w:val="hybridMultilevel"/>
    <w:tmpl w:val="3D8EBC6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nsid w:val="2F06253D"/>
    <w:multiLevelType w:val="hybridMultilevel"/>
    <w:tmpl w:val="D38072C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AE6081"/>
    <w:multiLevelType w:val="hybridMultilevel"/>
    <w:tmpl w:val="03786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57728B"/>
    <w:multiLevelType w:val="hybridMultilevel"/>
    <w:tmpl w:val="359899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2BC2ACC"/>
    <w:multiLevelType w:val="hybridMultilevel"/>
    <w:tmpl w:val="0DB07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5015A5"/>
    <w:multiLevelType w:val="hybridMultilevel"/>
    <w:tmpl w:val="CF7EB1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7064272"/>
    <w:multiLevelType w:val="hybridMultilevel"/>
    <w:tmpl w:val="4ED01548"/>
    <w:lvl w:ilvl="0" w:tplc="7C9CE7B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608F29BE"/>
    <w:multiLevelType w:val="hybridMultilevel"/>
    <w:tmpl w:val="FAC4FAFC"/>
    <w:lvl w:ilvl="0" w:tplc="E580055C">
      <w:start w:val="1"/>
      <w:numFmt w:val="decimal"/>
      <w:lvlText w:val="%1."/>
      <w:lvlJc w:val="left"/>
      <w:pPr>
        <w:tabs>
          <w:tab w:val="num" w:pos="394"/>
        </w:tabs>
        <w:ind w:left="394" w:hanging="360"/>
      </w:pPr>
      <w:rPr>
        <w:rFonts w:hint="default"/>
      </w:rPr>
    </w:lvl>
    <w:lvl w:ilvl="1" w:tplc="04090019" w:tentative="1">
      <w:start w:val="1"/>
      <w:numFmt w:val="lowerLetter"/>
      <w:lvlText w:val="%2."/>
      <w:lvlJc w:val="left"/>
      <w:pPr>
        <w:tabs>
          <w:tab w:val="num" w:pos="1114"/>
        </w:tabs>
        <w:ind w:left="1114" w:hanging="360"/>
      </w:pPr>
    </w:lvl>
    <w:lvl w:ilvl="2" w:tplc="0409001B" w:tentative="1">
      <w:start w:val="1"/>
      <w:numFmt w:val="lowerRoman"/>
      <w:lvlText w:val="%3."/>
      <w:lvlJc w:val="right"/>
      <w:pPr>
        <w:tabs>
          <w:tab w:val="num" w:pos="1834"/>
        </w:tabs>
        <w:ind w:left="1834" w:hanging="180"/>
      </w:pPr>
    </w:lvl>
    <w:lvl w:ilvl="3" w:tplc="0409000F" w:tentative="1">
      <w:start w:val="1"/>
      <w:numFmt w:val="decimal"/>
      <w:lvlText w:val="%4."/>
      <w:lvlJc w:val="left"/>
      <w:pPr>
        <w:tabs>
          <w:tab w:val="num" w:pos="2554"/>
        </w:tabs>
        <w:ind w:left="2554" w:hanging="360"/>
      </w:pPr>
    </w:lvl>
    <w:lvl w:ilvl="4" w:tplc="04090019" w:tentative="1">
      <w:start w:val="1"/>
      <w:numFmt w:val="lowerLetter"/>
      <w:lvlText w:val="%5."/>
      <w:lvlJc w:val="left"/>
      <w:pPr>
        <w:tabs>
          <w:tab w:val="num" w:pos="3274"/>
        </w:tabs>
        <w:ind w:left="3274" w:hanging="360"/>
      </w:pPr>
    </w:lvl>
    <w:lvl w:ilvl="5" w:tplc="0409001B" w:tentative="1">
      <w:start w:val="1"/>
      <w:numFmt w:val="lowerRoman"/>
      <w:lvlText w:val="%6."/>
      <w:lvlJc w:val="right"/>
      <w:pPr>
        <w:tabs>
          <w:tab w:val="num" w:pos="3994"/>
        </w:tabs>
        <w:ind w:left="3994" w:hanging="180"/>
      </w:pPr>
    </w:lvl>
    <w:lvl w:ilvl="6" w:tplc="0409000F" w:tentative="1">
      <w:start w:val="1"/>
      <w:numFmt w:val="decimal"/>
      <w:lvlText w:val="%7."/>
      <w:lvlJc w:val="left"/>
      <w:pPr>
        <w:tabs>
          <w:tab w:val="num" w:pos="4714"/>
        </w:tabs>
        <w:ind w:left="4714" w:hanging="360"/>
      </w:pPr>
    </w:lvl>
    <w:lvl w:ilvl="7" w:tplc="04090019" w:tentative="1">
      <w:start w:val="1"/>
      <w:numFmt w:val="lowerLetter"/>
      <w:lvlText w:val="%8."/>
      <w:lvlJc w:val="left"/>
      <w:pPr>
        <w:tabs>
          <w:tab w:val="num" w:pos="5434"/>
        </w:tabs>
        <w:ind w:left="5434" w:hanging="360"/>
      </w:pPr>
    </w:lvl>
    <w:lvl w:ilvl="8" w:tplc="0409001B" w:tentative="1">
      <w:start w:val="1"/>
      <w:numFmt w:val="lowerRoman"/>
      <w:lvlText w:val="%9."/>
      <w:lvlJc w:val="right"/>
      <w:pPr>
        <w:tabs>
          <w:tab w:val="num" w:pos="6154"/>
        </w:tabs>
        <w:ind w:left="6154" w:hanging="180"/>
      </w:pPr>
    </w:lvl>
  </w:abstractNum>
  <w:abstractNum w:abstractNumId="11">
    <w:nsid w:val="63754F6A"/>
    <w:multiLevelType w:val="hybridMultilevel"/>
    <w:tmpl w:val="875C6990"/>
    <w:lvl w:ilvl="0" w:tplc="E580055C">
      <w:start w:val="1"/>
      <w:numFmt w:val="decimal"/>
      <w:lvlText w:val="%1."/>
      <w:lvlJc w:val="left"/>
      <w:pPr>
        <w:tabs>
          <w:tab w:val="num" w:pos="394"/>
        </w:tabs>
        <w:ind w:left="394" w:hanging="360"/>
      </w:pPr>
      <w:rPr>
        <w:rFonts w:hint="default"/>
      </w:rPr>
    </w:lvl>
    <w:lvl w:ilvl="1" w:tplc="04090019" w:tentative="1">
      <w:start w:val="1"/>
      <w:numFmt w:val="lowerLetter"/>
      <w:lvlText w:val="%2."/>
      <w:lvlJc w:val="left"/>
      <w:pPr>
        <w:tabs>
          <w:tab w:val="num" w:pos="1114"/>
        </w:tabs>
        <w:ind w:left="1114" w:hanging="360"/>
      </w:pPr>
    </w:lvl>
    <w:lvl w:ilvl="2" w:tplc="0409001B" w:tentative="1">
      <w:start w:val="1"/>
      <w:numFmt w:val="lowerRoman"/>
      <w:lvlText w:val="%3."/>
      <w:lvlJc w:val="right"/>
      <w:pPr>
        <w:tabs>
          <w:tab w:val="num" w:pos="1834"/>
        </w:tabs>
        <w:ind w:left="1834" w:hanging="180"/>
      </w:pPr>
    </w:lvl>
    <w:lvl w:ilvl="3" w:tplc="0409000F" w:tentative="1">
      <w:start w:val="1"/>
      <w:numFmt w:val="decimal"/>
      <w:lvlText w:val="%4."/>
      <w:lvlJc w:val="left"/>
      <w:pPr>
        <w:tabs>
          <w:tab w:val="num" w:pos="2554"/>
        </w:tabs>
        <w:ind w:left="2554" w:hanging="360"/>
      </w:pPr>
    </w:lvl>
    <w:lvl w:ilvl="4" w:tplc="04090019" w:tentative="1">
      <w:start w:val="1"/>
      <w:numFmt w:val="lowerLetter"/>
      <w:lvlText w:val="%5."/>
      <w:lvlJc w:val="left"/>
      <w:pPr>
        <w:tabs>
          <w:tab w:val="num" w:pos="3274"/>
        </w:tabs>
        <w:ind w:left="3274" w:hanging="360"/>
      </w:pPr>
    </w:lvl>
    <w:lvl w:ilvl="5" w:tplc="0409001B" w:tentative="1">
      <w:start w:val="1"/>
      <w:numFmt w:val="lowerRoman"/>
      <w:lvlText w:val="%6."/>
      <w:lvlJc w:val="right"/>
      <w:pPr>
        <w:tabs>
          <w:tab w:val="num" w:pos="3994"/>
        </w:tabs>
        <w:ind w:left="3994" w:hanging="180"/>
      </w:pPr>
    </w:lvl>
    <w:lvl w:ilvl="6" w:tplc="0409000F" w:tentative="1">
      <w:start w:val="1"/>
      <w:numFmt w:val="decimal"/>
      <w:lvlText w:val="%7."/>
      <w:lvlJc w:val="left"/>
      <w:pPr>
        <w:tabs>
          <w:tab w:val="num" w:pos="4714"/>
        </w:tabs>
        <w:ind w:left="4714" w:hanging="360"/>
      </w:pPr>
    </w:lvl>
    <w:lvl w:ilvl="7" w:tplc="04090019" w:tentative="1">
      <w:start w:val="1"/>
      <w:numFmt w:val="lowerLetter"/>
      <w:lvlText w:val="%8."/>
      <w:lvlJc w:val="left"/>
      <w:pPr>
        <w:tabs>
          <w:tab w:val="num" w:pos="5434"/>
        </w:tabs>
        <w:ind w:left="5434" w:hanging="360"/>
      </w:pPr>
    </w:lvl>
    <w:lvl w:ilvl="8" w:tplc="0409001B" w:tentative="1">
      <w:start w:val="1"/>
      <w:numFmt w:val="lowerRoman"/>
      <w:lvlText w:val="%9."/>
      <w:lvlJc w:val="right"/>
      <w:pPr>
        <w:tabs>
          <w:tab w:val="num" w:pos="6154"/>
        </w:tabs>
        <w:ind w:left="6154" w:hanging="180"/>
      </w:pPr>
    </w:lvl>
  </w:abstractNum>
  <w:abstractNum w:abstractNumId="12">
    <w:nsid w:val="66552200"/>
    <w:multiLevelType w:val="hybridMultilevel"/>
    <w:tmpl w:val="DB04C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4D1397"/>
    <w:multiLevelType w:val="hybridMultilevel"/>
    <w:tmpl w:val="37868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2703CA"/>
    <w:multiLevelType w:val="hybridMultilevel"/>
    <w:tmpl w:val="FA86A326"/>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E346E3A"/>
    <w:multiLevelType w:val="hybridMultilevel"/>
    <w:tmpl w:val="F64C860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15"/>
  </w:num>
  <w:num w:numId="2">
    <w:abstractNumId w:val="2"/>
  </w:num>
  <w:num w:numId="3">
    <w:abstractNumId w:val="3"/>
  </w:num>
  <w:num w:numId="4">
    <w:abstractNumId w:val="7"/>
  </w:num>
  <w:num w:numId="5">
    <w:abstractNumId w:val="5"/>
  </w:num>
  <w:num w:numId="6">
    <w:abstractNumId w:val="13"/>
  </w:num>
  <w:num w:numId="7">
    <w:abstractNumId w:val="10"/>
  </w:num>
  <w:num w:numId="8">
    <w:abstractNumId w:val="14"/>
  </w:num>
  <w:num w:numId="9">
    <w:abstractNumId w:val="11"/>
  </w:num>
  <w:num w:numId="10">
    <w:abstractNumId w:val="6"/>
  </w:num>
  <w:num w:numId="11">
    <w:abstractNumId w:val="1"/>
  </w:num>
  <w:num w:numId="12">
    <w:abstractNumId w:val="0"/>
  </w:num>
  <w:num w:numId="13">
    <w:abstractNumId w:val="8"/>
  </w:num>
  <w:num w:numId="14">
    <w:abstractNumId w:val="9"/>
  </w:num>
  <w:num w:numId="15">
    <w:abstractNumId w:val="12"/>
  </w:num>
  <w:num w:numId="16">
    <w:abstractNumId w:val="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hyphenationZone w:val="425"/>
  <w:characterSpacingControl w:val="doNotCompress"/>
  <w:footnotePr>
    <w:footnote w:id="-1"/>
    <w:footnote w:id="0"/>
  </w:footnotePr>
  <w:endnotePr>
    <w:endnote w:id="-1"/>
    <w:endnote w:id="0"/>
  </w:endnotePr>
  <w:compat>
    <w:useFELayout/>
  </w:compat>
  <w:rsids>
    <w:rsidRoot w:val="00A17563"/>
    <w:rsid w:val="000030E9"/>
    <w:rsid w:val="00004A77"/>
    <w:rsid w:val="000A7F3E"/>
    <w:rsid w:val="00163A33"/>
    <w:rsid w:val="00217696"/>
    <w:rsid w:val="0022347A"/>
    <w:rsid w:val="0022625D"/>
    <w:rsid w:val="0028595E"/>
    <w:rsid w:val="002B068F"/>
    <w:rsid w:val="002B1A60"/>
    <w:rsid w:val="002C67F7"/>
    <w:rsid w:val="002D1CA1"/>
    <w:rsid w:val="002D6E22"/>
    <w:rsid w:val="002E3891"/>
    <w:rsid w:val="002F6A6D"/>
    <w:rsid w:val="003137A7"/>
    <w:rsid w:val="00330BAD"/>
    <w:rsid w:val="0033306D"/>
    <w:rsid w:val="00335053"/>
    <w:rsid w:val="00376FB3"/>
    <w:rsid w:val="004273D5"/>
    <w:rsid w:val="00444F6E"/>
    <w:rsid w:val="004B2AF3"/>
    <w:rsid w:val="005135A0"/>
    <w:rsid w:val="00543CD1"/>
    <w:rsid w:val="005710AE"/>
    <w:rsid w:val="005C0974"/>
    <w:rsid w:val="005C0BAE"/>
    <w:rsid w:val="005C3C64"/>
    <w:rsid w:val="005C4A44"/>
    <w:rsid w:val="005C5F8E"/>
    <w:rsid w:val="005F111A"/>
    <w:rsid w:val="005F3BB2"/>
    <w:rsid w:val="005F66EA"/>
    <w:rsid w:val="00601B72"/>
    <w:rsid w:val="00663437"/>
    <w:rsid w:val="0066617E"/>
    <w:rsid w:val="006C7F62"/>
    <w:rsid w:val="00744072"/>
    <w:rsid w:val="00782117"/>
    <w:rsid w:val="00814413"/>
    <w:rsid w:val="008158CB"/>
    <w:rsid w:val="008639EA"/>
    <w:rsid w:val="00887131"/>
    <w:rsid w:val="008C399D"/>
    <w:rsid w:val="008D6B0A"/>
    <w:rsid w:val="008F2707"/>
    <w:rsid w:val="0091574B"/>
    <w:rsid w:val="00A17563"/>
    <w:rsid w:val="00A50100"/>
    <w:rsid w:val="00A944B2"/>
    <w:rsid w:val="00AD7320"/>
    <w:rsid w:val="00AF35CB"/>
    <w:rsid w:val="00B31A05"/>
    <w:rsid w:val="00B477FD"/>
    <w:rsid w:val="00B503CC"/>
    <w:rsid w:val="00B714F5"/>
    <w:rsid w:val="00B94599"/>
    <w:rsid w:val="00BA6919"/>
    <w:rsid w:val="00BC1DC6"/>
    <w:rsid w:val="00BC33EB"/>
    <w:rsid w:val="00C33F53"/>
    <w:rsid w:val="00C4046E"/>
    <w:rsid w:val="00C45134"/>
    <w:rsid w:val="00C52636"/>
    <w:rsid w:val="00CB2124"/>
    <w:rsid w:val="00CB4CA5"/>
    <w:rsid w:val="00CB5D7A"/>
    <w:rsid w:val="00CC3A73"/>
    <w:rsid w:val="00CD01D2"/>
    <w:rsid w:val="00CD3A7A"/>
    <w:rsid w:val="00CF3274"/>
    <w:rsid w:val="00D30FDB"/>
    <w:rsid w:val="00D46381"/>
    <w:rsid w:val="00D87D9E"/>
    <w:rsid w:val="00D9541D"/>
    <w:rsid w:val="00DA557A"/>
    <w:rsid w:val="00DC6FCE"/>
    <w:rsid w:val="00DD7250"/>
    <w:rsid w:val="00E35EDA"/>
    <w:rsid w:val="00E655E8"/>
    <w:rsid w:val="00E82220"/>
    <w:rsid w:val="00EA6D24"/>
    <w:rsid w:val="00EA7A29"/>
    <w:rsid w:val="00EB23F4"/>
    <w:rsid w:val="00EE6F0F"/>
    <w:rsid w:val="00F059C0"/>
    <w:rsid w:val="00F05A26"/>
    <w:rsid w:val="00F076A4"/>
    <w:rsid w:val="00F90D17"/>
    <w:rsid w:val="00F95787"/>
    <w:rsid w:val="00FE47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38" type="connector" idref="#_x0000_s1170"/>
        <o:r id="V:Rule39" type="connector" idref="#_x0000_s1152"/>
        <o:r id="V:Rule40" type="connector" idref="#_x0000_s1180"/>
        <o:r id="V:Rule41" type="connector" idref="#_x0000_s1038"/>
        <o:r id="V:Rule42" type="connector" idref="#_x0000_s1171"/>
        <o:r id="V:Rule43" type="connector" idref="#_x0000_s1155"/>
        <o:r id="V:Rule44" type="connector" idref="#_x0000_s1158"/>
        <o:r id="V:Rule45" type="connector" idref="#_x0000_s1157"/>
        <o:r id="V:Rule46" type="connector" idref="#_x0000_s1177"/>
        <o:r id="V:Rule47" type="connector" idref="#_x0000_s1151"/>
        <o:r id="V:Rule48" type="connector" idref="#_x0000_s1184"/>
        <o:r id="V:Rule49" type="connector" idref="#_x0000_s1154"/>
        <o:r id="V:Rule50" type="connector" idref="#_x0000_s1160"/>
        <o:r id="V:Rule51" type="connector" idref="#_x0000_s1179"/>
        <o:r id="V:Rule52" type="connector" idref="#_x0000_s1172"/>
        <o:r id="V:Rule53" type="connector" idref="#_x0000_s1176"/>
        <o:r id="V:Rule54" type="connector" idref="#_x0000_s1173"/>
        <o:r id="V:Rule55" type="connector" idref="#_x0000_s1181"/>
        <o:r id="V:Rule56" type="connector" idref="#_x0000_s1163"/>
        <o:r id="V:Rule57" type="connector" idref="#_x0000_s1169"/>
        <o:r id="V:Rule58" type="connector" idref="#_x0000_s1153"/>
        <o:r id="V:Rule59" type="connector" idref="#_x0000_s1168"/>
        <o:r id="V:Rule60" type="connector" idref="#_x0000_s1174"/>
        <o:r id="V:Rule61" type="connector" idref="#_x0000_s1182"/>
        <o:r id="V:Rule62" type="connector" idref="#_x0000_s1178"/>
        <o:r id="V:Rule63" type="connector" idref="#_x0000_s1164"/>
        <o:r id="V:Rule64" type="connector" idref="#_x0000_s1162"/>
        <o:r id="V:Rule65" type="connector" idref="#_x0000_s1156"/>
        <o:r id="V:Rule66" type="connector" idref="#_x0000_s1165"/>
        <o:r id="V:Rule67" type="connector" idref="#_x0000_s1166"/>
        <o:r id="V:Rule68" type="connector" idref="#_x0000_s1161"/>
        <o:r id="V:Rule69" type="connector" idref="#_x0000_s1150"/>
        <o:r id="V:Rule70" type="connector" idref="#_x0000_s1183"/>
        <o:r id="V:Rule71" type="connector" idref="#_x0000_s1159"/>
        <o:r id="V:Rule72" type="connector" idref="#_x0000_s1175"/>
        <o:r id="V:Rule73" type="connector" idref="#_x0000_s1167"/>
        <o:r id="V:Rule74"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D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F6E"/>
    <w:pPr>
      <w:ind w:left="720"/>
      <w:contextualSpacing/>
    </w:pPr>
  </w:style>
  <w:style w:type="table" w:styleId="TableGrid">
    <w:name w:val="Table Grid"/>
    <w:basedOn w:val="TableNormal"/>
    <w:uiPriority w:val="59"/>
    <w:rsid w:val="008639EA"/>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5C0BAE"/>
    <w:pPr>
      <w:tabs>
        <w:tab w:val="center" w:pos="4536"/>
        <w:tab w:val="right" w:pos="9072"/>
      </w:tabs>
      <w:spacing w:after="0" w:line="240" w:lineRule="auto"/>
    </w:pPr>
    <w:rPr>
      <w:rFonts w:ascii="Times New Roman" w:eastAsia="Times New Roman" w:hAnsi="Times New Roman" w:cs="Times New Roman"/>
      <w:sz w:val="24"/>
      <w:szCs w:val="24"/>
      <w:lang w:val="sr-Latn-CS" w:eastAsia="sr-Latn-CS"/>
    </w:rPr>
  </w:style>
  <w:style w:type="character" w:customStyle="1" w:styleId="HeaderChar">
    <w:name w:val="Header Char"/>
    <w:basedOn w:val="DefaultParagraphFont"/>
    <w:link w:val="Header"/>
    <w:rsid w:val="005C0BAE"/>
    <w:rPr>
      <w:rFonts w:ascii="Times New Roman" w:eastAsia="Times New Roman" w:hAnsi="Times New Roman" w:cs="Times New Roman"/>
      <w:sz w:val="24"/>
      <w:szCs w:val="24"/>
      <w:lang w:val="sr-Latn-CS" w:eastAsia="sr-Latn-CS"/>
    </w:rPr>
  </w:style>
  <w:style w:type="paragraph" w:customStyle="1" w:styleId="naslov">
    <w:name w:val="naslov"/>
    <w:basedOn w:val="Normal"/>
    <w:autoRedefine/>
    <w:rsid w:val="005C0BAE"/>
    <w:pPr>
      <w:spacing w:after="0" w:line="240" w:lineRule="auto"/>
      <w:jc w:val="center"/>
    </w:pPr>
    <w:rPr>
      <w:rFonts w:ascii="Arial" w:eastAsia="Times New Roman" w:hAnsi="Arial" w:cs="Arial"/>
      <w:b/>
      <w:caps/>
      <w:sz w:val="20"/>
      <w:szCs w:val="20"/>
      <w:lang w:val="sr-Cyrl-CS" w:eastAsia="sr-Latn-CS"/>
    </w:rPr>
  </w:style>
  <w:style w:type="paragraph" w:customStyle="1" w:styleId="podnaslov">
    <w:name w:val="podnaslov"/>
    <w:basedOn w:val="Normal"/>
    <w:autoRedefine/>
    <w:rsid w:val="005C0BAE"/>
    <w:pPr>
      <w:spacing w:after="0" w:line="240" w:lineRule="auto"/>
    </w:pPr>
    <w:rPr>
      <w:rFonts w:ascii="Arial" w:eastAsia="Times New Roman" w:hAnsi="Arial" w:cs="Arial"/>
      <w:b/>
      <w:sz w:val="20"/>
      <w:szCs w:val="20"/>
      <w:lang w:val="sr-Cyrl-CS" w:eastAsia="sr-Latn-CS"/>
    </w:rPr>
  </w:style>
  <w:style w:type="paragraph" w:styleId="Footer">
    <w:name w:val="footer"/>
    <w:basedOn w:val="Normal"/>
    <w:link w:val="FooterChar"/>
    <w:uiPriority w:val="99"/>
    <w:unhideWhenUsed/>
    <w:rsid w:val="005C0BAE"/>
    <w:pPr>
      <w:tabs>
        <w:tab w:val="center" w:pos="4536"/>
        <w:tab w:val="right" w:pos="9072"/>
      </w:tabs>
      <w:spacing w:after="0" w:line="240" w:lineRule="auto"/>
    </w:pPr>
  </w:style>
  <w:style w:type="character" w:customStyle="1" w:styleId="FooterChar">
    <w:name w:val="Footer Char"/>
    <w:basedOn w:val="DefaultParagraphFont"/>
    <w:link w:val="Footer"/>
    <w:uiPriority w:val="99"/>
    <w:rsid w:val="005C0BAE"/>
  </w:style>
  <w:style w:type="paragraph" w:styleId="BodyText">
    <w:name w:val="Body Text"/>
    <w:basedOn w:val="Normal"/>
    <w:link w:val="BodyTextChar"/>
    <w:unhideWhenUsed/>
    <w:rsid w:val="00E655E8"/>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E655E8"/>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004A7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TotalTime>
  <Pages>13</Pages>
  <Words>2617</Words>
  <Characters>14918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17501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dc:creator>
  <cp:keywords/>
  <dc:description/>
  <cp:lastModifiedBy>danijela</cp:lastModifiedBy>
  <cp:revision>47</cp:revision>
  <dcterms:created xsi:type="dcterms:W3CDTF">2014-01-30T16:12:00Z</dcterms:created>
  <dcterms:modified xsi:type="dcterms:W3CDTF">2016-01-14T11:51:00Z</dcterms:modified>
</cp:coreProperties>
</file>