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D4" w:rsidRDefault="000E6FD4" w:rsidP="000E6FD4">
      <w:pPr>
        <w:spacing w:after="0" w:line="240" w:lineRule="auto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0E6FD4" w:rsidRDefault="000E6FD4" w:rsidP="000E6FD4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0E6FD4" w:rsidRDefault="000E6FD4" w:rsidP="000E6FD4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0E6FD4" w:rsidRDefault="000E6FD4" w:rsidP="000E6FD4">
      <w:pPr>
        <w:spacing w:after="0" w:line="240" w:lineRule="auto"/>
        <w:rPr>
          <w:b/>
          <w:bCs/>
          <w:lang w:val="sr-Cyrl-CS"/>
        </w:rPr>
      </w:pPr>
    </w:p>
    <w:p w:rsidR="000E6FD4" w:rsidRDefault="000E6FD4" w:rsidP="000E6FD4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0E6FD4" w:rsidRDefault="000E6FD4" w:rsidP="000E6FD4">
      <w:pPr>
        <w:spacing w:after="0" w:line="240" w:lineRule="auto"/>
        <w:rPr>
          <w:b/>
          <w:bCs/>
          <w:lang w:val="sr-Latn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Пољопривреда, производња и прерада хране</w:t>
      </w:r>
    </w:p>
    <w:p w:rsidR="000E6FD4" w:rsidRDefault="000E6FD4" w:rsidP="000E6FD4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>: Прех</w:t>
      </w:r>
      <w:r>
        <w:rPr>
          <w:b/>
          <w:bCs/>
          <w:lang/>
        </w:rPr>
        <w:t>р</w:t>
      </w:r>
      <w:r>
        <w:rPr>
          <w:b/>
          <w:bCs/>
          <w:lang w:val="sr-Cyrl-CS"/>
        </w:rPr>
        <w:t xml:space="preserve">амбени техничар </w:t>
      </w:r>
    </w:p>
    <w:p w:rsidR="000E6FD4" w:rsidRDefault="000E6FD4" w:rsidP="000E6FD4">
      <w:pPr>
        <w:ind w:left="-540" w:firstLine="540"/>
        <w:rPr>
          <w:b/>
          <w:bCs/>
          <w:u w:val="single"/>
          <w:lang w:val="sr-Cyrl-CS"/>
        </w:rPr>
      </w:pPr>
      <w:r>
        <w:rPr>
          <w:b/>
          <w:bCs/>
          <w:u w:val="single"/>
        </w:rPr>
        <w:t>II</w:t>
      </w:r>
      <w:r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Latn-CS"/>
        </w:rPr>
        <w:t>разред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Степен са целим изложиоцем – операције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Аритметички корен – операције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Степен са рационалним изложиоцем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Рационалисање имениоца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Операције са комплексним бројевима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Различити начини представљања функције, читање графика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Квадратна једначина – решавање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Вијетове формуле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Природа решења квадратне једначине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Факторизација квадратног тринома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Квадратна функција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Квадратна неједначина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Систем линеарне и квадратне једначине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Експоненцијална функција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Експоненцијална једначина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Логаритамска функција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Израчунавање логаритма – основна правила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Логаритамске једначине, услови за решавање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Основне тригонометријске идентичности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Тригонометријске функције произвољног угла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Свођење тригонометријских функција произвољног угла на први квадранта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Тригонометријске једначине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Графици тригонометријских функција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Инверзне тригонометријске функције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Тригонометријске функције збира и разлике два угла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Тригонометријске функције полу-угла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Синусна теорема</w:t>
      </w:r>
    </w:p>
    <w:p w:rsidR="000E6FD4" w:rsidRDefault="000E6FD4" w:rsidP="000E6FD4">
      <w:pPr>
        <w:pStyle w:val="ListParagraph"/>
        <w:numPr>
          <w:ilvl w:val="0"/>
          <w:numId w:val="1"/>
        </w:numPr>
      </w:pPr>
      <w:r>
        <w:rPr>
          <w:lang/>
        </w:rPr>
        <w:t>Косинусна теорема</w:t>
      </w:r>
      <w:bookmarkStart w:id="0" w:name="_GoBack"/>
      <w:bookmarkEnd w:id="0"/>
    </w:p>
    <w:p w:rsidR="000E6FD4" w:rsidRDefault="000E6FD4" w:rsidP="000E6FD4">
      <w:pPr>
        <w:ind w:left="-180"/>
      </w:pPr>
      <w:r>
        <w:rPr>
          <w:lang/>
        </w:rPr>
        <w:t>Литература:</w:t>
      </w:r>
    </w:p>
    <w:p w:rsidR="000E6FD4" w:rsidRDefault="000E6FD4" w:rsidP="000E6FD4">
      <w:pPr>
        <w:pStyle w:val="ListParagraph"/>
        <w:numPr>
          <w:ilvl w:val="0"/>
          <w:numId w:val="2"/>
        </w:numPr>
        <w:spacing w:after="0" w:line="240" w:lineRule="auto"/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>Збирка решених задатака из математике 2</w:t>
      </w:r>
      <w:r>
        <w:rPr>
          <w:lang w:val="sr-Cyrl-CS"/>
        </w:rPr>
        <w:t xml:space="preserve">, </w:t>
      </w:r>
    </w:p>
    <w:p w:rsidR="000E6FD4" w:rsidRDefault="000E6FD4" w:rsidP="000E6FD4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уџбеникеи наставна средства“, Београд</w:t>
      </w:r>
    </w:p>
    <w:p w:rsidR="000E6FD4" w:rsidRDefault="000E6FD4" w:rsidP="000E6FD4">
      <w:pPr>
        <w:pStyle w:val="ListParagraph"/>
        <w:ind w:left="0"/>
        <w:rPr>
          <w:lang/>
        </w:rPr>
      </w:pPr>
    </w:p>
    <w:p w:rsidR="00E51091" w:rsidRDefault="00E51091"/>
    <w:sectPr w:rsidR="00E5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688E"/>
    <w:multiLevelType w:val="hybridMultilevel"/>
    <w:tmpl w:val="E15E66D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E6FD4"/>
    <w:rsid w:val="000E6FD4"/>
    <w:rsid w:val="00E5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FD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2015-03-04T08:49:00Z</dcterms:created>
  <dcterms:modified xsi:type="dcterms:W3CDTF">2015-03-04T08:49:00Z</dcterms:modified>
</cp:coreProperties>
</file>