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A711AB" w:rsidRDefault="00126B1D" w:rsidP="00126B1D">
      <w:pPr>
        <w:spacing w:after="0" w:line="240" w:lineRule="auto"/>
        <w:rPr>
          <w:b/>
          <w:sz w:val="24"/>
          <w:szCs w:val="24"/>
          <w:lang w:val="sr-Cyrl-CS"/>
        </w:rPr>
      </w:pPr>
      <w:r w:rsidRPr="00A711AB">
        <w:rPr>
          <w:b/>
          <w:sz w:val="24"/>
          <w:szCs w:val="24"/>
          <w:lang w:val="sr-Cyrl-CS"/>
        </w:rPr>
        <w:t>ХЕМИЈСКО-ПРЕХРАМБЕНА</w:t>
      </w:r>
    </w:p>
    <w:p w:rsidR="00126B1D" w:rsidRPr="00A711AB" w:rsidRDefault="00126B1D" w:rsidP="00126B1D">
      <w:pPr>
        <w:spacing w:after="0" w:line="240" w:lineRule="auto"/>
        <w:rPr>
          <w:b/>
          <w:sz w:val="24"/>
          <w:szCs w:val="24"/>
          <w:lang w:val="sr-Cyrl-CS"/>
        </w:rPr>
      </w:pPr>
      <w:r w:rsidRPr="00A711AB">
        <w:rPr>
          <w:b/>
          <w:sz w:val="24"/>
          <w:szCs w:val="24"/>
          <w:lang w:val="sr-Cyrl-CS"/>
        </w:rPr>
        <w:t>ТЕХНОЛОШКА ШКОЛА</w:t>
      </w:r>
    </w:p>
    <w:p w:rsidR="00126B1D" w:rsidRPr="00A711AB" w:rsidRDefault="00126B1D" w:rsidP="00126B1D">
      <w:pPr>
        <w:spacing w:after="0" w:line="240" w:lineRule="auto"/>
        <w:rPr>
          <w:b/>
          <w:sz w:val="24"/>
          <w:szCs w:val="24"/>
          <w:lang w:val="sr-Cyrl-CS"/>
        </w:rPr>
      </w:pPr>
      <w:r w:rsidRPr="00A711AB">
        <w:rPr>
          <w:b/>
          <w:sz w:val="24"/>
          <w:szCs w:val="24"/>
          <w:lang w:val="sr-Cyrl-CS"/>
        </w:rPr>
        <w:t>Подручје рада: ХЕМИЈА, НЕМЕТАЛИ И ГРАФИЧАРСТВО</w:t>
      </w:r>
    </w:p>
    <w:p w:rsidR="00126B1D" w:rsidRPr="00A711AB" w:rsidRDefault="00126B1D" w:rsidP="00126B1D">
      <w:pPr>
        <w:spacing w:after="0" w:line="240" w:lineRule="auto"/>
        <w:rPr>
          <w:b/>
          <w:sz w:val="24"/>
          <w:szCs w:val="24"/>
          <w:lang w:val="sr-Cyrl-CS"/>
        </w:rPr>
      </w:pPr>
      <w:r w:rsidRPr="00A711AB">
        <w:rPr>
          <w:b/>
          <w:sz w:val="24"/>
          <w:szCs w:val="24"/>
          <w:lang w:val="sr-Cyrl-CS"/>
        </w:rPr>
        <w:t xml:space="preserve">Образовни профил: </w:t>
      </w:r>
      <w:r w:rsidRPr="00561E95">
        <w:rPr>
          <w:b/>
          <w:sz w:val="24"/>
          <w:szCs w:val="24"/>
          <w:lang w:val="sr-Cyrl-CS"/>
        </w:rPr>
        <w:t xml:space="preserve"> </w:t>
      </w:r>
      <w:r w:rsidRPr="00A711AB">
        <w:rPr>
          <w:b/>
          <w:sz w:val="24"/>
          <w:szCs w:val="24"/>
        </w:rPr>
        <w:t>T</w:t>
      </w:r>
      <w:r w:rsidRPr="00A711AB">
        <w:rPr>
          <w:b/>
          <w:sz w:val="24"/>
          <w:szCs w:val="24"/>
          <w:lang w:val="sr-Cyrl-CS"/>
        </w:rPr>
        <w:t>ЕХНИЧАР ЗА КОЗМЕТИЧКУ ТЕХНОЛОГИЈУ -  ОГЛЕД</w:t>
      </w:r>
    </w:p>
    <w:p w:rsidR="00126B1D" w:rsidRPr="006034C8" w:rsidRDefault="00126B1D" w:rsidP="00126B1D">
      <w:pPr>
        <w:spacing w:after="0" w:line="240" w:lineRule="auto"/>
        <w:rPr>
          <w:b/>
          <w:sz w:val="24"/>
          <w:szCs w:val="24"/>
          <w:lang/>
        </w:rPr>
      </w:pPr>
      <w:r w:rsidRPr="00A711AB">
        <w:rPr>
          <w:b/>
          <w:sz w:val="24"/>
          <w:szCs w:val="24"/>
          <w:lang w:val="sr-Cyrl-CS"/>
        </w:rPr>
        <w:t xml:space="preserve">Испитна питања из предмета ПРАКТИЧНА НАСТАВА  за поправне, разредне и ванредне испите за </w:t>
      </w:r>
      <w:r>
        <w:rPr>
          <w:b/>
          <w:sz w:val="24"/>
          <w:szCs w:val="24"/>
          <w:lang w:val="sr-Latn-CS"/>
        </w:rPr>
        <w:t>II</w:t>
      </w:r>
      <w:r w:rsidRPr="00A711AB">
        <w:rPr>
          <w:b/>
          <w:sz w:val="24"/>
          <w:szCs w:val="24"/>
          <w:lang w:val="sr-Latn-CS"/>
        </w:rPr>
        <w:t xml:space="preserve"> </w:t>
      </w:r>
      <w:r w:rsidRPr="00A711AB">
        <w:rPr>
          <w:b/>
          <w:sz w:val="24"/>
          <w:szCs w:val="24"/>
          <w:lang w:val="sr-Cyrl-CS"/>
        </w:rPr>
        <w:t>РАЗРЕД</w:t>
      </w:r>
      <w:r w:rsidRPr="00561E95">
        <w:rPr>
          <w:b/>
          <w:sz w:val="24"/>
          <w:szCs w:val="24"/>
          <w:lang w:val="sr-Cyrl-CS"/>
        </w:rPr>
        <w:t xml:space="preserve">                                              </w:t>
      </w:r>
      <w:r>
        <w:rPr>
          <w:b/>
          <w:sz w:val="24"/>
          <w:szCs w:val="24"/>
          <w:lang/>
        </w:rPr>
        <w:t xml:space="preserve">                школска 2014/2015.</w:t>
      </w:r>
    </w:p>
    <w:p w:rsidR="00126B1D" w:rsidRPr="00A711AB" w:rsidRDefault="00126B1D" w:rsidP="00126B1D">
      <w:pPr>
        <w:spacing w:after="0" w:line="240" w:lineRule="auto"/>
        <w:rPr>
          <w:sz w:val="24"/>
          <w:szCs w:val="24"/>
          <w:lang w:val="sr-Cyrl-CS"/>
        </w:rPr>
      </w:pPr>
      <w:r w:rsidRPr="00A711AB">
        <w:rPr>
          <w:sz w:val="24"/>
          <w:szCs w:val="24"/>
          <w:lang w:val="sr-Cyrl-CS"/>
        </w:rPr>
        <w:t xml:space="preserve">                                           </w:t>
      </w:r>
    </w:p>
    <w:p w:rsidR="00126B1D" w:rsidRPr="0091115F" w:rsidRDefault="00126B1D" w:rsidP="00126B1D">
      <w:pPr>
        <w:spacing w:after="0" w:line="0" w:lineRule="atLeast"/>
        <w:rPr>
          <w:sz w:val="28"/>
          <w:szCs w:val="28"/>
          <w:lang w:val="sr-Cyrl-CS"/>
        </w:rPr>
      </w:pP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Мере заштите на раду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Извори опасности у погонима за добијање козметичких средстава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Заштита од електричне енергије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Горива – подела и састав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Енергија и врсте енергије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Загревање у хемијској индустрији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Парни котао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Аутоклави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Транпорт чврсте материје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Ситњење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Просејавање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Мешање течности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Мешање чврстог и тестастог материјала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Таложење</w:t>
      </w:r>
    </w:p>
    <w:p w:rsidR="00126B1D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Филтрирање</w:t>
      </w:r>
    </w:p>
    <w:p w:rsidR="00126B1D" w:rsidRPr="00561E95" w:rsidRDefault="00126B1D" w:rsidP="00126B1D">
      <w:pPr>
        <w:numPr>
          <w:ilvl w:val="0"/>
          <w:numId w:val="1"/>
        </w:numPr>
        <w:spacing w:after="0"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Центрифугирање</w:t>
      </w:r>
    </w:p>
    <w:p w:rsidR="00126B1D" w:rsidRDefault="00126B1D" w:rsidP="00126B1D">
      <w:pPr>
        <w:spacing w:after="0" w:line="240" w:lineRule="auto"/>
        <w:rPr>
          <w:sz w:val="24"/>
          <w:szCs w:val="24"/>
          <w:lang/>
        </w:rPr>
      </w:pPr>
    </w:p>
    <w:p w:rsidR="00126B1D" w:rsidRDefault="00126B1D" w:rsidP="00126B1D">
      <w:pPr>
        <w:spacing w:after="0" w:line="240" w:lineRule="auto"/>
        <w:rPr>
          <w:sz w:val="24"/>
          <w:szCs w:val="24"/>
          <w:lang/>
        </w:rPr>
      </w:pPr>
    </w:p>
    <w:p w:rsidR="00126B1D" w:rsidRDefault="00126B1D" w:rsidP="00126B1D">
      <w:pPr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Свака испитна комбинација садржи 3 питања.</w:t>
      </w:r>
    </w:p>
    <w:p w:rsidR="00126B1D" w:rsidRPr="0091115F" w:rsidRDefault="00126B1D" w:rsidP="00126B1D">
      <w:pPr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литературу се обратите предметном наставнику.</w:t>
      </w:r>
    </w:p>
    <w:p w:rsidR="009D3D29" w:rsidRDefault="009D3D29"/>
    <w:sectPr w:rsidR="009D3D29" w:rsidSect="008C7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76BA"/>
    <w:multiLevelType w:val="hybridMultilevel"/>
    <w:tmpl w:val="0A0003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126B1D"/>
    <w:rsid w:val="00126B1D"/>
    <w:rsid w:val="009D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2014-10-31T09:43:00Z</dcterms:created>
  <dcterms:modified xsi:type="dcterms:W3CDTF">2014-10-31T09:44:00Z</dcterms:modified>
</cp:coreProperties>
</file>