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87" w:rsidRPr="00CA321F" w:rsidRDefault="00CA321F" w:rsidP="00CA321F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ХЕМИЈСКО-ПРЕХРАМБЕНА</w:t>
      </w:r>
    </w:p>
    <w:p w:rsidR="00CA321F" w:rsidRPr="00CA321F" w:rsidRDefault="00CA321F" w:rsidP="00CA321F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ТЕХНОЛОШКА ШКОЛА</w:t>
      </w:r>
    </w:p>
    <w:p w:rsidR="00CA321F" w:rsidRPr="00CA321F" w:rsidRDefault="00CA321F" w:rsidP="00CA321F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Подручје рада: пољопривреда, производња и прерада хране</w:t>
      </w:r>
    </w:p>
    <w:p w:rsidR="00CA321F" w:rsidRDefault="00CA321F" w:rsidP="00CA321F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 xml:space="preserve">Испитна питања из </w:t>
      </w:r>
      <w:r w:rsidRPr="00234E8D">
        <w:rPr>
          <w:b/>
          <w:sz w:val="24"/>
          <w:szCs w:val="24"/>
        </w:rPr>
        <w:t>Хемије</w:t>
      </w:r>
      <w:r w:rsidRPr="00CA321F">
        <w:rPr>
          <w:sz w:val="24"/>
          <w:szCs w:val="24"/>
        </w:rPr>
        <w:t xml:space="preserve"> за II разред, IV степен (техничар за биотехнологију)</w:t>
      </w:r>
    </w:p>
    <w:p w:rsidR="00CA321F" w:rsidRPr="00CA321F" w:rsidRDefault="00CA321F" w:rsidP="00CA321F">
      <w:pPr>
        <w:spacing w:after="0" w:line="240" w:lineRule="auto"/>
        <w:rPr>
          <w:sz w:val="24"/>
          <w:szCs w:val="24"/>
        </w:rPr>
      </w:pPr>
    </w:p>
    <w:p w:rsidR="00CA321F" w:rsidRDefault="00CA321F" w:rsidP="00CA321F">
      <w:pPr>
        <w:spacing w:after="0" w:line="240" w:lineRule="auto"/>
      </w:pPr>
    </w:p>
    <w:p w:rsidR="00CA321F" w:rsidRDefault="00CA321F" w:rsidP="00CA321F">
      <w:pPr>
        <w:spacing w:after="0"/>
        <w:jc w:val="center"/>
      </w:pP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Класификација органских једињења према структури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Подела органских једињења на класе према функционалним групама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Алкани-дефиниција, хомологни низ, радикали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Изомерија код алкана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Супституција код алкана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Алкени-хомологни низ, добијање, хемијска веза</w:t>
      </w:r>
    </w:p>
    <w:p w:rsidR="00AF7ECF" w:rsidRPr="00AF7ECF" w:rsidRDefault="00CA321F" w:rsidP="00AF7E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Адиција код алкена</w:t>
      </w:r>
    </w:p>
    <w:p w:rsidR="00CA321F" w:rsidRPr="00AF7ECF" w:rsidRDefault="00CA321F" w:rsidP="00AF7E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7ECF">
        <w:rPr>
          <w:sz w:val="24"/>
          <w:szCs w:val="24"/>
        </w:rPr>
        <w:t>Алкини-номенклатура, изомерија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Добијање и реакције ацетилена (етина)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Ароматични угљоводоници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Алкохоли-дефиниција, добијање, подела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Хемијска својства и реактивност алкохола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Феноли- особине, реактивност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Алдехиди и кетони- добијање и реактивност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Карбоксилне киселине-класификација и добијање монокарбонских киселина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Хемијско понашање киселина</w:t>
      </w:r>
    </w:p>
    <w:p w:rsidR="00CA321F" w:rsidRPr="00AF7EC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Дикарбонске киселине</w:t>
      </w:r>
    </w:p>
    <w:p w:rsidR="00AF7ECF" w:rsidRPr="00CA321F" w:rsidRDefault="00AF7EC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Хидрокси киселине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Деривати киселина- хлориди, амиди, анхидриди, естри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Масти и уља-дефиниција, састав и структура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Сапонификација и хидрогенизација липида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Нитро једињења-добијање, хемијска својства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Амини- дефиниција, добијање, хемијска својства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Аминокиселине- номенклатура, добијање, хемијска својства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Пептиди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Протеини (састав, подела, типови, особине)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Структура протеина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Реакције протеина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Угљени хидрати-дефиниција, подела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Моносахариди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Дисахариди-редукујући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Сахароза</w:t>
      </w:r>
    </w:p>
    <w:p w:rsidR="00CA321F" w:rsidRPr="00CA321F" w:rsidRDefault="00CA321F" w:rsidP="00CA32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321F">
        <w:rPr>
          <w:sz w:val="24"/>
          <w:szCs w:val="24"/>
        </w:rPr>
        <w:t>Полисахариди-скроб</w:t>
      </w:r>
    </w:p>
    <w:p w:rsidR="00CA321F" w:rsidRPr="002C5B2E" w:rsidRDefault="00CA321F" w:rsidP="00CA32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A321F">
        <w:rPr>
          <w:sz w:val="24"/>
          <w:szCs w:val="24"/>
        </w:rPr>
        <w:t>Полисахариди-гликоген и целулоза</w:t>
      </w:r>
    </w:p>
    <w:p w:rsidR="002C5B2E" w:rsidRDefault="002C5B2E" w:rsidP="002C5B2E">
      <w:pPr>
        <w:spacing w:after="0"/>
        <w:rPr>
          <w:sz w:val="24"/>
          <w:szCs w:val="24"/>
        </w:rPr>
      </w:pPr>
    </w:p>
    <w:p w:rsidR="002C5B2E" w:rsidRDefault="002C5B2E" w:rsidP="002C5B2E">
      <w:pPr>
        <w:spacing w:after="0"/>
        <w:jc w:val="center"/>
        <w:rPr>
          <w:sz w:val="24"/>
          <w:szCs w:val="24"/>
          <w:u w:val="single"/>
        </w:rPr>
      </w:pPr>
      <w:r w:rsidRPr="002C5B2E">
        <w:rPr>
          <w:sz w:val="24"/>
          <w:szCs w:val="24"/>
          <w:u w:val="single"/>
        </w:rPr>
        <w:t>Вежбе</w:t>
      </w:r>
    </w:p>
    <w:p w:rsidR="002C5B2E" w:rsidRDefault="002C5B2E" w:rsidP="002C5B2E">
      <w:pPr>
        <w:spacing w:after="0"/>
        <w:jc w:val="center"/>
        <w:rPr>
          <w:sz w:val="24"/>
          <w:szCs w:val="24"/>
          <w:u w:val="single"/>
        </w:rPr>
      </w:pP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C5B2E">
        <w:rPr>
          <w:sz w:val="24"/>
          <w:szCs w:val="24"/>
        </w:rPr>
        <w:t>Добијање метана и испи</w:t>
      </w:r>
      <w:r>
        <w:rPr>
          <w:sz w:val="24"/>
          <w:szCs w:val="24"/>
        </w:rPr>
        <w:t>тивање његових особина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Добијање етена и </w:t>
      </w:r>
      <w:r w:rsidRPr="002C5B2E">
        <w:rPr>
          <w:sz w:val="24"/>
          <w:szCs w:val="24"/>
        </w:rPr>
        <w:t>испи</w:t>
      </w:r>
      <w:r>
        <w:rPr>
          <w:sz w:val="24"/>
          <w:szCs w:val="24"/>
        </w:rPr>
        <w:t>тивање његових особина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Добијање етина и </w:t>
      </w:r>
      <w:r w:rsidRPr="002C5B2E">
        <w:rPr>
          <w:sz w:val="24"/>
          <w:szCs w:val="24"/>
        </w:rPr>
        <w:t>испи</w:t>
      </w:r>
      <w:r>
        <w:rPr>
          <w:sz w:val="24"/>
          <w:szCs w:val="24"/>
        </w:rPr>
        <w:t>тивање његових особина</w:t>
      </w:r>
    </w:p>
    <w:p w:rsidR="005F56EC" w:rsidRDefault="005F56EC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Добијање алкохола алкохолним врењем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Добијање алкохолата 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Оксидација алкохола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Оксидација алдехида и кетона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Добијање етил-ацетата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Хидролиза масти-сапонификација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Бојене реакције протеина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Таложне реакције протеина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Издвајање казеина из млека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Доказивање моносахарида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Доказивање фруктозе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Дисахариди-реакција са Фелинговим реагенсом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Реакција „сребрног“ огледала</w:t>
      </w:r>
    </w:p>
    <w:p w:rsidR="002C5B2E" w:rsidRDefault="002C5B2E" w:rsidP="002C5B2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Хидролиза сахарозе</w:t>
      </w:r>
    </w:p>
    <w:p w:rsidR="00AF7ECF" w:rsidRPr="002C5B2E" w:rsidRDefault="00AF7ECF" w:rsidP="00AF7E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Растварање целулозе</w:t>
      </w:r>
    </w:p>
    <w:p w:rsidR="00AF7ECF" w:rsidRPr="002C5B2E" w:rsidRDefault="00AF7ECF" w:rsidP="00AF7ECF">
      <w:pPr>
        <w:pStyle w:val="ListParagraph"/>
        <w:spacing w:after="0"/>
        <w:rPr>
          <w:sz w:val="24"/>
          <w:szCs w:val="24"/>
        </w:rPr>
      </w:pPr>
    </w:p>
    <w:sectPr w:rsidR="00AF7ECF" w:rsidRPr="002C5B2E" w:rsidSect="003A2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5EC"/>
    <w:multiLevelType w:val="hybridMultilevel"/>
    <w:tmpl w:val="AF38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31B42"/>
    <w:multiLevelType w:val="hybridMultilevel"/>
    <w:tmpl w:val="D080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321F"/>
    <w:rsid w:val="000F506A"/>
    <w:rsid w:val="001C000C"/>
    <w:rsid w:val="00234E8D"/>
    <w:rsid w:val="002C5B2E"/>
    <w:rsid w:val="003A2287"/>
    <w:rsid w:val="004B32DD"/>
    <w:rsid w:val="005A2E19"/>
    <w:rsid w:val="005F56EC"/>
    <w:rsid w:val="00AF7ECF"/>
    <w:rsid w:val="00CA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danijela</cp:lastModifiedBy>
  <cp:revision>7</cp:revision>
  <dcterms:created xsi:type="dcterms:W3CDTF">2014-10-09T16:31:00Z</dcterms:created>
  <dcterms:modified xsi:type="dcterms:W3CDTF">2016-01-14T11:45:00Z</dcterms:modified>
</cp:coreProperties>
</file>