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7E" w:rsidRDefault="00D53E7E" w:rsidP="006966C4">
      <w:pPr>
        <w:spacing w:after="0" w:line="240" w:lineRule="auto"/>
        <w:rPr>
          <w:b/>
          <w:bCs/>
          <w:lang w:val="sr-Latn-CS"/>
        </w:rPr>
      </w:pPr>
      <w:r>
        <w:rPr>
          <w:b/>
          <w:bCs/>
          <w:lang w:val="sr-Latn-CS"/>
        </w:rPr>
        <w:t>Хемијско-прехрамбена технолошка школа</w:t>
      </w:r>
    </w:p>
    <w:p w:rsidR="00D53E7E" w:rsidRDefault="00D53E7E" w:rsidP="00D53E7E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lang w:val="sr-Cyrl-CS"/>
        </w:rPr>
        <w:t>Љешка 82</w:t>
      </w:r>
    </w:p>
    <w:p w:rsidR="00D53E7E" w:rsidRDefault="00D53E7E" w:rsidP="00D53E7E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lang w:val="sr-Cyrl-CS"/>
        </w:rPr>
        <w:t>Београд</w:t>
      </w:r>
    </w:p>
    <w:p w:rsidR="00D53E7E" w:rsidRDefault="00D53E7E" w:rsidP="00D53E7E">
      <w:pPr>
        <w:spacing w:after="0" w:line="240" w:lineRule="auto"/>
        <w:ind w:left="-540"/>
        <w:rPr>
          <w:b/>
          <w:bCs/>
          <w:lang w:val="sr-Cyrl-CS"/>
        </w:rPr>
      </w:pPr>
    </w:p>
    <w:p w:rsidR="00D53E7E" w:rsidRDefault="00D53E7E" w:rsidP="00D53E7E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Испитна  питања из математике за разредни, поправни и испит за ванредне ученике</w:t>
      </w:r>
      <w:r>
        <w:rPr>
          <w:b/>
          <w:bCs/>
          <w:lang w:val="sr-Cyrl-CS"/>
        </w:rPr>
        <w:t xml:space="preserve"> </w:t>
      </w:r>
    </w:p>
    <w:p w:rsidR="00D53E7E" w:rsidRDefault="00D53E7E" w:rsidP="00D53E7E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Подручје  рада:</w:t>
      </w:r>
      <w:r>
        <w:rPr>
          <w:b/>
          <w:bCs/>
          <w:lang w:val="sr-Cyrl-CS"/>
        </w:rPr>
        <w:t xml:space="preserve">  Хемија, неметали и графичарство</w:t>
      </w:r>
    </w:p>
    <w:p w:rsidR="00D53E7E" w:rsidRDefault="00D53E7E" w:rsidP="00D53E7E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Образовни профили</w:t>
      </w:r>
      <w:r>
        <w:rPr>
          <w:b/>
          <w:bCs/>
          <w:lang w:val="sr-Cyrl-CS"/>
        </w:rPr>
        <w:t>: Хемијско-технолошки техничар</w:t>
      </w:r>
    </w:p>
    <w:p w:rsidR="00D53E7E" w:rsidRDefault="00D53E7E" w:rsidP="00D53E7E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Хемијски лаборант</w:t>
      </w:r>
    </w:p>
    <w:p w:rsidR="00D53E7E" w:rsidRDefault="00D53E7E" w:rsidP="00D53E7E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u w:val="single"/>
        </w:rPr>
        <w:t>I</w:t>
      </w:r>
      <w:r>
        <w:rPr>
          <w:b/>
          <w:bCs/>
          <w:u w:val="single"/>
          <w:lang w:val="sr-Latn-CS"/>
        </w:rPr>
        <w:t>II</w:t>
      </w:r>
      <w:r>
        <w:rPr>
          <w:b/>
          <w:bCs/>
          <w:u w:val="single"/>
          <w:lang w:val="sr-Cyrl-CS"/>
        </w:rPr>
        <w:t xml:space="preserve"> </w:t>
      </w:r>
      <w:r>
        <w:rPr>
          <w:b/>
          <w:bCs/>
          <w:u w:val="single"/>
          <w:lang w:val="sr-Latn-CS"/>
        </w:rPr>
        <w:t>разред</w:t>
      </w:r>
    </w:p>
    <w:p w:rsidR="00D53E7E" w:rsidRDefault="00D53E7E" w:rsidP="00D53E7E">
      <w:pPr>
        <w:spacing w:after="0" w:line="240" w:lineRule="auto"/>
        <w:ind w:left="-540"/>
        <w:rPr>
          <w:b/>
          <w:bCs/>
          <w:lang w:val="sr-Cyrl-CS"/>
        </w:rPr>
      </w:pP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>Површина  призме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>Запремина  призме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>Површина  пирамиде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>Запремина  пирамиде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>Површина  зарубљене  пирамиде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>Запремина  зарубљене  пирамиде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>Површина  правог  ваљка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Запремина  правог  ваљка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>Површина  праве купе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Запремина  праве  купе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Површина  зарубљене  купе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Запремина  зарубљене купе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 Површина  сфере, калоте и  појаса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 xml:space="preserve"> Запремина  лопте  и  њених  делова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 xml:space="preserve"> Уписана  и  описана  сфера  полиедра, правог  ваљка  и  купе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 xml:space="preserve"> Нормална  пројекција  вектора  на  праву  у  равни. Алгебарска  вредност  пројекције  вектора  на  праву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 xml:space="preserve"> Координате вектора  у простору. Операције са векторима који су дати својим координатама</w:t>
      </w:r>
      <w:r>
        <w:t>-</w:t>
      </w:r>
      <w:r>
        <w:rPr>
          <w:lang w:val="sr-Cyrl-CS"/>
        </w:rPr>
        <w:t>сабирање, одузимање, множење скаларом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 xml:space="preserve"> Скаларни производ два вектора</w:t>
      </w:r>
      <w:r>
        <w:t>-</w:t>
      </w:r>
      <w:r>
        <w:rPr>
          <w:lang w:val="sr-Cyrl-CS"/>
        </w:rPr>
        <w:t>дефиниција и особине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 xml:space="preserve"> Скаларни производ вектора који су дати својим координатама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 xml:space="preserve"> Векторски производ два вектора</w:t>
      </w:r>
      <w:r>
        <w:t>-</w:t>
      </w:r>
      <w:r>
        <w:rPr>
          <w:lang w:val="sr-Cyrl-CS"/>
        </w:rPr>
        <w:t>дефиниција и особине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 xml:space="preserve"> Векторски производ два вектора који су дати својим координатама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 xml:space="preserve"> Мешовити производ три вектора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 xml:space="preserve"> Растојање између две тачке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 xml:space="preserve"> Подела дужи у датој размери</w:t>
      </w:r>
      <w:r>
        <w:t>;</w:t>
      </w:r>
      <w:r>
        <w:rPr>
          <w:lang w:val="sr-Cyrl-CS"/>
        </w:rPr>
        <w:t xml:space="preserve"> координате средишта дужи, координате тежишта троугла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 xml:space="preserve"> Имплицитни и експлицитни облик једначине праве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 xml:space="preserve"> Једначина праве  која пролази  кроз дату тачку. Прамен правих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 xml:space="preserve"> Једначина праве која пролази кроз две дате тачке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 xml:space="preserve"> Угао између двеју правих. Услов паралелности и услов нормалности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 xml:space="preserve"> Нормални облик једначине праве. Растојање  тачке од праве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 xml:space="preserve"> Једначина кружнице</w:t>
      </w:r>
      <w:r>
        <w:t>-</w:t>
      </w:r>
      <w:r>
        <w:rPr>
          <w:lang w:val="sr-Cyrl-CS"/>
        </w:rPr>
        <w:t>централни и општи облик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 xml:space="preserve"> Однос праве и кружнице. Тангента на кружницу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 xml:space="preserve"> Међусобни положај двеју кружница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lastRenderedPageBreak/>
        <w:t xml:space="preserve"> Елипса</w:t>
      </w:r>
      <w:r>
        <w:t>-</w:t>
      </w:r>
      <w:r>
        <w:rPr>
          <w:lang w:val="sr-Cyrl-CS"/>
        </w:rPr>
        <w:t>дефиниција, особине, једначина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 xml:space="preserve"> Хипербола</w:t>
      </w:r>
      <w:r>
        <w:t>-</w:t>
      </w:r>
      <w:r>
        <w:rPr>
          <w:lang w:val="sr-Cyrl-CS"/>
        </w:rPr>
        <w:t xml:space="preserve"> дефиниција, особине, једначина. Асимптоте хиперболе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 xml:space="preserve"> Парабола</w:t>
      </w:r>
      <w:r>
        <w:t>-</w:t>
      </w:r>
      <w:r>
        <w:rPr>
          <w:lang w:val="sr-Cyrl-CS"/>
        </w:rPr>
        <w:t xml:space="preserve"> дефиниција, особине, једначина (темени облик)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 xml:space="preserve"> Међусобни  односи  праве и криве другог реда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 xml:space="preserve"> Услов додира праве и елипсе, праве и хиперболе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 xml:space="preserve"> Услов додира праве и параболе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 xml:space="preserve"> Системи  линеарних једначина, Гаусов поступак решавања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 xml:space="preserve"> Системи линеарних једначина са параметром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 xml:space="preserve"> Принцип математичке индукције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 xml:space="preserve"> Појам низа, општи члан, гранична вредност низа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 xml:space="preserve"> Основни ставови о граничним вредностима низа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 xml:space="preserve"> Аритметички низ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 xml:space="preserve"> Геометријски низ</w:t>
      </w:r>
    </w:p>
    <w:p w:rsidR="00D53E7E" w:rsidRDefault="00D53E7E" w:rsidP="00D53E7E">
      <w:pPr>
        <w:numPr>
          <w:ilvl w:val="0"/>
          <w:numId w:val="1"/>
        </w:numPr>
        <w:spacing w:after="0" w:line="240" w:lineRule="auto"/>
        <w:ind w:right="-648"/>
        <w:rPr>
          <w:lang w:val="sr-Cyrl-CS"/>
        </w:rPr>
      </w:pPr>
      <w:r>
        <w:rPr>
          <w:lang w:val="sr-Cyrl-CS"/>
        </w:rPr>
        <w:t xml:space="preserve"> Бесконачни геометријски низ, збир чланова опадајућег бесконачног геометријског низа</w:t>
      </w:r>
    </w:p>
    <w:p w:rsidR="00D53E7E" w:rsidRDefault="00D53E7E" w:rsidP="00D53E7E">
      <w:pPr>
        <w:spacing w:after="0" w:line="240" w:lineRule="auto"/>
        <w:ind w:left="-540"/>
        <w:rPr>
          <w:b/>
          <w:bCs/>
          <w:lang w:val="sr-Cyrl-CS"/>
        </w:rPr>
      </w:pPr>
    </w:p>
    <w:p w:rsidR="00D53E7E" w:rsidRDefault="00D53E7E" w:rsidP="00D53E7E">
      <w:pPr>
        <w:spacing w:after="0" w:line="240" w:lineRule="auto"/>
        <w:ind w:left="-180"/>
        <w:rPr>
          <w:lang w:val="sr-Cyrl-CS"/>
        </w:rPr>
      </w:pPr>
      <w:r>
        <w:rPr>
          <w:lang w:val="sr-Cyrl-CS"/>
        </w:rPr>
        <w:t>Литература:</w:t>
      </w:r>
    </w:p>
    <w:p w:rsidR="00D53E7E" w:rsidRDefault="00D53E7E" w:rsidP="00D53E7E">
      <w:pPr>
        <w:pStyle w:val="ListParagraph"/>
        <w:numPr>
          <w:ilvl w:val="0"/>
          <w:numId w:val="2"/>
        </w:numPr>
        <w:rPr>
          <w:i/>
          <w:lang w:val="sr-Latn-CS"/>
        </w:rPr>
      </w:pPr>
      <w:r>
        <w:rPr>
          <w:i/>
          <w:lang w:val="sr-Cyrl-CS"/>
        </w:rPr>
        <w:t xml:space="preserve">Душан Георгијевић, Милутин Обрадовић </w:t>
      </w:r>
      <w:r>
        <w:rPr>
          <w:lang w:val="sr-Cyrl-CS"/>
        </w:rPr>
        <w:t>-</w:t>
      </w:r>
      <w:r>
        <w:rPr>
          <w:b/>
          <w:lang w:val="sr-Cyrl-CS"/>
        </w:rPr>
        <w:t>Математика</w:t>
      </w:r>
      <w:r>
        <w:rPr>
          <w:lang w:val="sr-Cyrl-CS"/>
        </w:rPr>
        <w:t xml:space="preserve"> </w:t>
      </w:r>
      <w:r>
        <w:rPr>
          <w:b/>
          <w:lang w:val="sr-Cyrl-CS"/>
        </w:rPr>
        <w:t>са збирком задатака</w:t>
      </w:r>
      <w:r>
        <w:rPr>
          <w:lang w:val="sr-Cyrl-CS"/>
        </w:rPr>
        <w:t xml:space="preserve"> </w:t>
      </w:r>
    </w:p>
    <w:p w:rsidR="00D53E7E" w:rsidRDefault="00D53E7E" w:rsidP="00D53E7E">
      <w:pPr>
        <w:pStyle w:val="ListParagraph"/>
        <w:ind w:left="360"/>
        <w:rPr>
          <w:i/>
          <w:lang w:val="sr-Latn-CS"/>
        </w:rPr>
      </w:pPr>
      <w:r>
        <w:rPr>
          <w:i/>
          <w:lang w:val="sr-Cyrl-CS"/>
        </w:rPr>
        <w:t xml:space="preserve">                                                                        </w:t>
      </w:r>
      <w:r>
        <w:rPr>
          <w:lang w:val="sr-Cyrl-CS"/>
        </w:rPr>
        <w:t>за трећи разред средње стручне школе</w:t>
      </w:r>
    </w:p>
    <w:p w:rsidR="00D53E7E" w:rsidRDefault="00D53E7E" w:rsidP="00D53E7E">
      <w:pPr>
        <w:spacing w:after="0" w:line="240" w:lineRule="auto"/>
        <w:rPr>
          <w:lang w:val="sr-Cyrl-CS"/>
        </w:rPr>
      </w:pPr>
      <w:r>
        <w:rPr>
          <w:i/>
          <w:lang w:val="sr-Cyrl-CS"/>
        </w:rPr>
        <w:t xml:space="preserve">                                                                              ЈП „Завод за уџбенике“, Београд</w:t>
      </w:r>
    </w:p>
    <w:p w:rsidR="00D53E7E" w:rsidRDefault="00D53E7E" w:rsidP="00D53E7E">
      <w:pPr>
        <w:pStyle w:val="ListParagraph"/>
        <w:numPr>
          <w:ilvl w:val="0"/>
          <w:numId w:val="2"/>
        </w:numPr>
        <w:rPr>
          <w:i/>
          <w:lang w:val="sr-Cyrl-CS"/>
        </w:rPr>
      </w:pPr>
      <w:r>
        <w:rPr>
          <w:i/>
          <w:lang w:val="sr-Cyrl-CS"/>
        </w:rPr>
        <w:t>Вене Богославов-</w:t>
      </w:r>
      <w:r>
        <w:rPr>
          <w:lang w:val="sr-Cyrl-CS"/>
        </w:rPr>
        <w:t xml:space="preserve"> </w:t>
      </w:r>
      <w:r>
        <w:rPr>
          <w:b/>
          <w:lang w:val="sr-Cyrl-CS"/>
        </w:rPr>
        <w:t>Збирка решених задатака из математике 3</w:t>
      </w:r>
      <w:r>
        <w:rPr>
          <w:lang w:val="sr-Cyrl-CS"/>
        </w:rPr>
        <w:t xml:space="preserve">, </w:t>
      </w:r>
    </w:p>
    <w:p w:rsidR="00D53E7E" w:rsidRDefault="00D53E7E" w:rsidP="00D53E7E">
      <w:pPr>
        <w:pStyle w:val="ListParagraph"/>
        <w:ind w:left="360"/>
        <w:rPr>
          <w:i/>
          <w:lang w:val="sr-Cyrl-CS"/>
        </w:rPr>
      </w:pPr>
      <w:r>
        <w:rPr>
          <w:i/>
          <w:lang w:val="sr-Cyrl-CS"/>
        </w:rPr>
        <w:t xml:space="preserve">                              ЈП „Завод за уџбенике“, Београд</w:t>
      </w:r>
    </w:p>
    <w:p w:rsidR="00D53E7E" w:rsidRDefault="00D53E7E" w:rsidP="00D53E7E">
      <w:pPr>
        <w:spacing w:after="0" w:line="240" w:lineRule="auto"/>
        <w:ind w:left="-540"/>
        <w:rPr>
          <w:b/>
          <w:bCs/>
          <w:lang w:val="sr-Cyrl-CS"/>
        </w:rPr>
      </w:pPr>
    </w:p>
    <w:p w:rsidR="00AF1DA1" w:rsidRDefault="00AF1DA1" w:rsidP="00D53E7E">
      <w:pPr>
        <w:spacing w:after="0" w:line="240" w:lineRule="auto"/>
      </w:pPr>
    </w:p>
    <w:sectPr w:rsidR="00AF1DA1" w:rsidSect="00AF7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B66AD"/>
    <w:multiLevelType w:val="hybridMultilevel"/>
    <w:tmpl w:val="BB6EF54E"/>
    <w:lvl w:ilvl="0" w:tplc="6FEE94B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sz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176EF"/>
    <w:multiLevelType w:val="hybridMultilevel"/>
    <w:tmpl w:val="815AD224"/>
    <w:lvl w:ilvl="0" w:tplc="65BA18A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D53E7E"/>
    <w:rsid w:val="006966C4"/>
    <w:rsid w:val="00AF1DA1"/>
    <w:rsid w:val="00AF7B93"/>
    <w:rsid w:val="00D5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E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pd</cp:lastModifiedBy>
  <cp:revision>4</cp:revision>
  <cp:lastPrinted>2015-06-24T11:16:00Z</cp:lastPrinted>
  <dcterms:created xsi:type="dcterms:W3CDTF">2015-04-07T07:15:00Z</dcterms:created>
  <dcterms:modified xsi:type="dcterms:W3CDTF">2015-06-24T11:26:00Z</dcterms:modified>
</cp:coreProperties>
</file>